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0" w:type="dxa"/>
        <w:tblInd w:w="-432" w:type="dxa"/>
        <w:tblCellMar>
          <w:left w:w="0" w:type="dxa"/>
          <w:right w:w="0" w:type="dxa"/>
        </w:tblCellMar>
        <w:tblLook w:val="0000" w:firstRow="0" w:lastRow="0" w:firstColumn="0" w:lastColumn="0" w:noHBand="0" w:noVBand="0"/>
      </w:tblPr>
      <w:tblGrid>
        <w:gridCol w:w="5218"/>
        <w:gridCol w:w="9372"/>
      </w:tblGrid>
      <w:tr w:rsidR="00237E60">
        <w:trPr>
          <w:trHeight w:val="1612"/>
        </w:trPr>
        <w:tc>
          <w:tcPr>
            <w:tcW w:w="5218" w:type="dxa"/>
            <w:tcMar>
              <w:top w:w="0" w:type="dxa"/>
              <w:left w:w="108" w:type="dxa"/>
              <w:bottom w:w="0" w:type="dxa"/>
              <w:right w:w="108" w:type="dxa"/>
            </w:tcMar>
          </w:tcPr>
          <w:p w:rsidR="00237E60" w:rsidRDefault="00F439FA">
            <w:pPr>
              <w:tabs>
                <w:tab w:val="left" w:pos="4104"/>
              </w:tabs>
              <w:spacing w:after="120"/>
              <w:ind w:left="57" w:right="57"/>
              <w:jc w:val="center"/>
              <w:rPr>
                <w:bCs/>
              </w:rPr>
            </w:pPr>
            <w:r>
              <w:rPr>
                <w:bCs/>
              </w:rPr>
              <w:t>ỦY BAN NHÂN DÂN QUẬN 12</w:t>
            </w:r>
          </w:p>
          <w:p w:rsidR="00237E60" w:rsidRDefault="00F439FA">
            <w:pPr>
              <w:tabs>
                <w:tab w:val="left" w:pos="4104"/>
              </w:tabs>
              <w:spacing w:after="120"/>
              <w:ind w:left="57" w:right="57"/>
              <w:jc w:val="center"/>
              <w:rPr>
                <w:b/>
                <w:bCs/>
              </w:rPr>
            </w:pPr>
            <w:r>
              <w:rPr>
                <w:b/>
                <w:bCs/>
              </w:rPr>
              <w:t xml:space="preserve">TRƯỜNG TIỂU HỌC </w:t>
            </w:r>
          </w:p>
          <w:p w:rsidR="00237E60" w:rsidRDefault="00F439FA">
            <w:pPr>
              <w:tabs>
                <w:tab w:val="left" w:pos="4104"/>
              </w:tabs>
              <w:spacing w:after="120"/>
              <w:ind w:left="57" w:right="57"/>
              <w:jc w:val="center"/>
              <w:rPr>
                <w:b/>
              </w:rPr>
            </w:pPr>
            <w:r>
              <w:rPr>
                <w:b/>
                <w:bCs/>
              </w:rPr>
              <w:t>PHẠM VĂN CHIÊU</w:t>
            </w:r>
          </w:p>
          <w:p w:rsidR="00237E60" w:rsidRDefault="00104F53">
            <w:pPr>
              <w:spacing w:after="120"/>
              <w:ind w:left="57" w:right="57"/>
              <w:jc w:val="center"/>
            </w:pPr>
            <w:r>
              <w:rPr>
                <w:noProof/>
              </w:rPr>
              <w:pict>
                <v:line id="_x0000_s1026" style="position:absolute;left:0;text-align:left;z-index:251656704" from="77.75pt,.6pt" to="188.35pt,.6pt"/>
              </w:pict>
            </w:r>
            <w:r w:rsidR="00F439FA">
              <w:t> </w:t>
            </w:r>
          </w:p>
          <w:p w:rsidR="00237E60" w:rsidRDefault="00F439FA">
            <w:pPr>
              <w:spacing w:after="120"/>
              <w:ind w:left="57" w:right="57"/>
              <w:jc w:val="center"/>
            </w:pPr>
            <w:r>
              <w:rPr>
                <w:sz w:val="26"/>
                <w:szCs w:val="26"/>
              </w:rPr>
              <w:t>Số:</w:t>
            </w:r>
            <w:r w:rsidR="006C5FF8">
              <w:rPr>
                <w:sz w:val="26"/>
                <w:szCs w:val="26"/>
              </w:rPr>
              <w:t xml:space="preserve"> 45</w:t>
            </w:r>
            <w:r>
              <w:rPr>
                <w:sz w:val="26"/>
                <w:szCs w:val="26"/>
              </w:rPr>
              <w:t xml:space="preserve"> /KH-PVC</w:t>
            </w:r>
          </w:p>
          <w:p w:rsidR="00237E60" w:rsidRDefault="00F439FA">
            <w:pPr>
              <w:spacing w:after="120"/>
              <w:ind w:left="57" w:right="57"/>
              <w:jc w:val="center"/>
            </w:pPr>
            <w:r>
              <w:t> </w:t>
            </w:r>
          </w:p>
        </w:tc>
        <w:tc>
          <w:tcPr>
            <w:tcW w:w="9372" w:type="dxa"/>
            <w:tcMar>
              <w:top w:w="0" w:type="dxa"/>
              <w:left w:w="108" w:type="dxa"/>
              <w:bottom w:w="0" w:type="dxa"/>
              <w:right w:w="108" w:type="dxa"/>
            </w:tcMar>
          </w:tcPr>
          <w:p w:rsidR="00237E60" w:rsidRDefault="00F439FA">
            <w:pPr>
              <w:spacing w:after="120"/>
              <w:ind w:left="57" w:right="57"/>
            </w:pPr>
            <w:r>
              <w:rPr>
                <w:b/>
                <w:bCs/>
                <w:sz w:val="26"/>
                <w:szCs w:val="26"/>
              </w:rPr>
              <w:t xml:space="preserve">CỘNG HÒA XÃ HỘI CHỦ NGHĨA VIỆT </w:t>
            </w:r>
            <w:smartTag w:uri="urn:schemas-microsoft-com:office:smarttags" w:element="country-region">
              <w:smartTag w:uri="urn:schemas-microsoft-com:office:smarttags" w:element="place">
                <w:r>
                  <w:rPr>
                    <w:b/>
                    <w:bCs/>
                    <w:sz w:val="26"/>
                    <w:szCs w:val="26"/>
                  </w:rPr>
                  <w:t>NAM</w:t>
                </w:r>
              </w:smartTag>
            </w:smartTag>
          </w:p>
          <w:p w:rsidR="00237E60" w:rsidRDefault="00104F53">
            <w:pPr>
              <w:spacing w:after="120"/>
              <w:ind w:left="57" w:right="57"/>
            </w:pPr>
            <w:r>
              <w:rPr>
                <w:noProof/>
              </w:rPr>
              <w:pict>
                <v:line id="_x0000_s1027" style="position:absolute;left:0;text-align:left;z-index:251657728" from="57.6pt,19.25pt" to="228.6pt,19.25pt"/>
              </w:pict>
            </w:r>
            <w:r w:rsidR="00F439FA">
              <w:rPr>
                <w:b/>
                <w:bCs/>
                <w:sz w:val="28"/>
                <w:szCs w:val="28"/>
              </w:rPr>
              <w:t xml:space="preserve">                Độc lập - Tự do - Hạnh phúc</w:t>
            </w:r>
          </w:p>
          <w:p w:rsidR="00237E60" w:rsidRDefault="00F439FA">
            <w:pPr>
              <w:spacing w:after="120"/>
              <w:ind w:left="57" w:right="57"/>
              <w:jc w:val="center"/>
            </w:pPr>
            <w:r>
              <w:t> </w:t>
            </w:r>
          </w:p>
          <w:p w:rsidR="00237E60" w:rsidRDefault="00F439FA">
            <w:pPr>
              <w:spacing w:after="120"/>
              <w:ind w:left="57" w:right="57"/>
            </w:pPr>
            <w:r>
              <w:rPr>
                <w:i/>
                <w:iCs/>
                <w:sz w:val="26"/>
                <w:szCs w:val="26"/>
              </w:rPr>
              <w:t xml:space="preserve">         </w:t>
            </w:r>
            <w:r w:rsidR="006C5FF8">
              <w:rPr>
                <w:i/>
                <w:iCs/>
                <w:sz w:val="26"/>
                <w:szCs w:val="26"/>
              </w:rPr>
              <w:t xml:space="preserve">      </w:t>
            </w:r>
            <w:r>
              <w:rPr>
                <w:i/>
                <w:iCs/>
                <w:sz w:val="26"/>
                <w:szCs w:val="26"/>
              </w:rPr>
              <w:t xml:space="preserve"> </w:t>
            </w:r>
            <w:r w:rsidR="00CB6612">
              <w:rPr>
                <w:i/>
                <w:iCs/>
                <w:sz w:val="26"/>
                <w:szCs w:val="26"/>
              </w:rPr>
              <w:t xml:space="preserve">   Quận 12,  ngày</w:t>
            </w:r>
            <w:r w:rsidR="006C5FF8">
              <w:rPr>
                <w:i/>
                <w:iCs/>
                <w:sz w:val="26"/>
                <w:szCs w:val="26"/>
              </w:rPr>
              <w:t xml:space="preserve"> 15</w:t>
            </w:r>
            <w:r w:rsidR="00CB6612">
              <w:rPr>
                <w:i/>
                <w:iCs/>
                <w:sz w:val="26"/>
                <w:szCs w:val="26"/>
              </w:rPr>
              <w:t xml:space="preserve"> tháng 02</w:t>
            </w:r>
            <w:r>
              <w:rPr>
                <w:i/>
                <w:iCs/>
                <w:sz w:val="26"/>
                <w:szCs w:val="26"/>
              </w:rPr>
              <w:t xml:space="preserve">  năm 201</w:t>
            </w:r>
            <w:r w:rsidR="00CB6612">
              <w:rPr>
                <w:i/>
                <w:iCs/>
                <w:sz w:val="26"/>
                <w:szCs w:val="26"/>
              </w:rPr>
              <w:t>9</w:t>
            </w:r>
          </w:p>
          <w:p w:rsidR="00237E60" w:rsidRPr="00FB6231" w:rsidRDefault="00F439FA">
            <w:pPr>
              <w:spacing w:after="120"/>
              <w:ind w:left="57" w:right="57"/>
              <w:rPr>
                <w:sz w:val="20"/>
              </w:rPr>
            </w:pPr>
            <w:r>
              <w:rPr>
                <w:sz w:val="26"/>
                <w:szCs w:val="26"/>
              </w:rPr>
              <w:t> </w:t>
            </w:r>
          </w:p>
        </w:tc>
      </w:tr>
    </w:tbl>
    <w:p w:rsidR="00237E60" w:rsidRDefault="00F439FA">
      <w:pPr>
        <w:spacing w:after="120"/>
        <w:ind w:right="57"/>
        <w:jc w:val="center"/>
      </w:pPr>
      <w:r>
        <w:rPr>
          <w:b/>
          <w:bCs/>
          <w:sz w:val="28"/>
          <w:szCs w:val="28"/>
        </w:rPr>
        <w:t>KẾ HOẠCH</w:t>
      </w:r>
    </w:p>
    <w:p w:rsidR="00237E60" w:rsidRDefault="00F439FA">
      <w:pPr>
        <w:spacing w:after="120"/>
        <w:ind w:left="57" w:right="57"/>
        <w:jc w:val="center"/>
      </w:pPr>
      <w:r>
        <w:rPr>
          <w:b/>
          <w:bCs/>
          <w:sz w:val="28"/>
          <w:szCs w:val="28"/>
        </w:rPr>
        <w:t>Tổ chức tuyên truyền, phổ biến, giáo dục pháp luật trong nhà trường n</w:t>
      </w:r>
      <w:r w:rsidR="00104F53">
        <w:rPr>
          <w:b/>
          <w:b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22.05pt;margin-top:20.7pt;width:66.8pt;height:0;z-index:251658752;mso-position-horizontal-relative:text;mso-position-vertical-relative:text" o:connectortype="straight"/>
        </w:pict>
      </w:r>
      <w:r>
        <w:rPr>
          <w:b/>
          <w:bCs/>
          <w:sz w:val="28"/>
          <w:szCs w:val="28"/>
        </w:rPr>
        <w:t>ăm 201</w:t>
      </w:r>
      <w:r w:rsidR="00CB6612">
        <w:rPr>
          <w:b/>
          <w:bCs/>
          <w:sz w:val="28"/>
          <w:szCs w:val="28"/>
        </w:rPr>
        <w:t>9</w:t>
      </w:r>
    </w:p>
    <w:p w:rsidR="00237E60" w:rsidRDefault="00F439FA">
      <w:pPr>
        <w:spacing w:after="120"/>
        <w:ind w:left="57" w:right="57"/>
        <w:jc w:val="center"/>
      </w:pPr>
      <w:r>
        <w:t xml:space="preserve">  </w:t>
      </w:r>
    </w:p>
    <w:p w:rsidR="001B31D3" w:rsidRPr="001B31D3" w:rsidRDefault="00F439FA" w:rsidP="001B31D3">
      <w:pPr>
        <w:autoSpaceDE w:val="0"/>
        <w:autoSpaceDN w:val="0"/>
        <w:adjustRightInd w:val="0"/>
        <w:spacing w:after="80" w:line="340" w:lineRule="exact"/>
        <w:ind w:firstLine="709"/>
        <w:jc w:val="both"/>
        <w:rPr>
          <w:bCs/>
          <w:sz w:val="28"/>
          <w:szCs w:val="28"/>
        </w:rPr>
      </w:pPr>
      <w:r>
        <w:rPr>
          <w:b/>
          <w:bCs/>
          <w:sz w:val="28"/>
          <w:szCs w:val="28"/>
        </w:rPr>
        <w:t> </w:t>
      </w:r>
      <w:r w:rsidR="001B31D3" w:rsidRPr="001B31D3">
        <w:rPr>
          <w:iCs/>
          <w:sz w:val="28"/>
          <w:szCs w:val="28"/>
        </w:rPr>
        <w:t>Căn cứ Quyết định số 2686/QĐ-UBND ngày 18 tháng 6 năm 2018 của Ủy ban nhân dân Thành phố Hồ Chí Minh về phổ biến, giáo dục pháp luật giai đoạn năm 2018-2012;</w:t>
      </w:r>
      <w:r w:rsidR="001B31D3" w:rsidRPr="001B31D3">
        <w:rPr>
          <w:bCs/>
          <w:sz w:val="28"/>
          <w:szCs w:val="28"/>
        </w:rPr>
        <w:t xml:space="preserve"> </w:t>
      </w:r>
    </w:p>
    <w:p w:rsidR="001B31D3" w:rsidRPr="001B31D3" w:rsidRDefault="001B31D3" w:rsidP="001B31D3">
      <w:pPr>
        <w:autoSpaceDE w:val="0"/>
        <w:autoSpaceDN w:val="0"/>
        <w:adjustRightInd w:val="0"/>
        <w:spacing w:after="80" w:line="340" w:lineRule="exact"/>
        <w:ind w:firstLine="709"/>
        <w:jc w:val="both"/>
        <w:rPr>
          <w:bCs/>
          <w:sz w:val="28"/>
          <w:szCs w:val="28"/>
        </w:rPr>
      </w:pPr>
      <w:r w:rsidRPr="001B31D3">
        <w:rPr>
          <w:rFonts w:eastAsia="TimesNewRomanPS-BoldMT"/>
          <w:sz w:val="28"/>
          <w:szCs w:val="28"/>
        </w:rPr>
        <w:t xml:space="preserve">Tiếp tục thực hiện </w:t>
      </w:r>
      <w:r w:rsidRPr="001B31D3">
        <w:rPr>
          <w:iCs/>
          <w:sz w:val="28"/>
          <w:szCs w:val="28"/>
          <w:lang w:val="vi-VN"/>
        </w:rPr>
        <w:t xml:space="preserve">Quyết định số </w:t>
      </w:r>
      <w:r w:rsidRPr="001B31D3">
        <w:rPr>
          <w:bCs/>
          <w:sz w:val="28"/>
          <w:szCs w:val="28"/>
        </w:rPr>
        <w:t xml:space="preserve">3957/QĐ-BGDĐT ngày 28 tháng 9 năm 2017 của Bộ Giáo dục và Đào tạo ban hành Kế hoạch tiếp tục triển khai thực hiện đề án “Nâng cao chất lượng công tác phổ biến, giáo dục pháp luật trong nhà trường” đến năm 2021; </w:t>
      </w:r>
    </w:p>
    <w:p w:rsidR="001B31D3" w:rsidRPr="001B31D3" w:rsidRDefault="001B31D3" w:rsidP="001B31D3">
      <w:pPr>
        <w:autoSpaceDE w:val="0"/>
        <w:autoSpaceDN w:val="0"/>
        <w:adjustRightInd w:val="0"/>
        <w:spacing w:after="80" w:line="340" w:lineRule="exact"/>
        <w:ind w:firstLine="709"/>
        <w:jc w:val="both"/>
        <w:rPr>
          <w:rFonts w:eastAsia="TimesNewRomanPS-BoldMT"/>
          <w:sz w:val="28"/>
          <w:szCs w:val="28"/>
        </w:rPr>
      </w:pPr>
      <w:r w:rsidRPr="001B31D3">
        <w:rPr>
          <w:rFonts w:eastAsia="TimesNewRomanPS-BoldMT"/>
          <w:sz w:val="28"/>
          <w:szCs w:val="28"/>
        </w:rPr>
        <w:t xml:space="preserve">Căn cứ Quyết định </w:t>
      </w:r>
      <w:r w:rsidRPr="001B31D3">
        <w:rPr>
          <w:bCs/>
          <w:sz w:val="28"/>
          <w:szCs w:val="28"/>
        </w:rPr>
        <w:t>số 219</w:t>
      </w:r>
      <w:r w:rsidRPr="001B31D3">
        <w:rPr>
          <w:sz w:val="28"/>
          <w:szCs w:val="28"/>
        </w:rPr>
        <w:t>/QĐ-UBND</w:t>
      </w:r>
      <w:r w:rsidRPr="001B31D3">
        <w:rPr>
          <w:bCs/>
          <w:sz w:val="28"/>
          <w:szCs w:val="28"/>
        </w:rPr>
        <w:t xml:space="preserve"> ngày 10 tháng 1 năm 2019 của Ủy ban nhân dân quận 12 </w:t>
      </w:r>
      <w:r w:rsidRPr="001B31D3">
        <w:rPr>
          <w:rFonts w:eastAsia="TimesNewRomanPS-BoldMT"/>
          <w:sz w:val="28"/>
          <w:szCs w:val="28"/>
        </w:rPr>
        <w:t xml:space="preserve">về ban hành Kế hoạch công tác phổ biến, giáo dục pháp luật; hòa giải cơ sở; chuẩn tiếp cận pháp luật của người dân tại cơ sở; xây dựng và thực hiện hương ước, quy ước năm 2019 trên địa bàn Quận 12; </w:t>
      </w:r>
    </w:p>
    <w:p w:rsidR="001B31D3" w:rsidRPr="001B31D3" w:rsidRDefault="001B31D3" w:rsidP="001B31D3">
      <w:pPr>
        <w:spacing w:after="80" w:line="340" w:lineRule="exact"/>
        <w:ind w:firstLine="709"/>
        <w:jc w:val="both"/>
        <w:rPr>
          <w:bCs/>
          <w:sz w:val="28"/>
          <w:szCs w:val="28"/>
        </w:rPr>
      </w:pPr>
      <w:r w:rsidRPr="001B31D3">
        <w:rPr>
          <w:bCs/>
          <w:sz w:val="28"/>
          <w:szCs w:val="28"/>
        </w:rPr>
        <w:t>Căn cứ Quyết định số 186/QĐ-GDDT-TTr</w:t>
      </w:r>
      <w:r>
        <w:rPr>
          <w:bCs/>
          <w:sz w:val="28"/>
          <w:szCs w:val="28"/>
        </w:rPr>
        <w:t xml:space="preserve"> </w:t>
      </w:r>
      <w:r w:rsidRPr="001B31D3">
        <w:rPr>
          <w:bCs/>
          <w:sz w:val="28"/>
          <w:szCs w:val="28"/>
        </w:rPr>
        <w:t xml:space="preserve"> ngày 23 tháng 01 năm 2019 của Sở Giáo dục và Đào tạo Thành phố Hồ Chí Minh ban hành Kế hoạch theo dõi tình hình thi hành pháp luật năm 2019 ngành giáo dục và đào tạo Thành phố; Quyết định số 646/QĐ-UBND ngày 24/01/2019 của Ủy ban nhân dân quận ban hành Kế hoạch theo dõi tình hình thi hành pháp luật năm 2019 trên địa bàn Quận 12,  </w:t>
      </w:r>
    </w:p>
    <w:p w:rsidR="00237E60" w:rsidRPr="006435CA" w:rsidRDefault="00F439FA" w:rsidP="001B31D3">
      <w:pPr>
        <w:autoSpaceDE w:val="0"/>
        <w:autoSpaceDN w:val="0"/>
        <w:adjustRightInd w:val="0"/>
        <w:spacing w:after="80"/>
        <w:ind w:firstLine="540"/>
        <w:jc w:val="both"/>
        <w:rPr>
          <w:bCs/>
          <w:sz w:val="28"/>
          <w:szCs w:val="28"/>
        </w:rPr>
      </w:pPr>
      <w:r w:rsidRPr="006435CA">
        <w:rPr>
          <w:bCs/>
          <w:sz w:val="27"/>
          <w:szCs w:val="27"/>
        </w:rPr>
        <w:t xml:space="preserve">Căn cứ kế hoạch số </w:t>
      </w:r>
      <w:r w:rsidR="006435CA" w:rsidRPr="006435CA">
        <w:rPr>
          <w:bCs/>
          <w:sz w:val="27"/>
          <w:szCs w:val="27"/>
        </w:rPr>
        <w:t>99</w:t>
      </w:r>
      <w:r w:rsidRPr="006435CA">
        <w:rPr>
          <w:bCs/>
          <w:sz w:val="27"/>
          <w:szCs w:val="27"/>
        </w:rPr>
        <w:t>/KH-GDĐT ngày 1</w:t>
      </w:r>
      <w:r w:rsidR="006435CA" w:rsidRPr="006435CA">
        <w:rPr>
          <w:bCs/>
          <w:sz w:val="27"/>
          <w:szCs w:val="27"/>
        </w:rPr>
        <w:t>2</w:t>
      </w:r>
      <w:r w:rsidR="001B31D3">
        <w:rPr>
          <w:bCs/>
          <w:sz w:val="27"/>
          <w:szCs w:val="27"/>
        </w:rPr>
        <w:t xml:space="preserve"> tháng </w:t>
      </w:r>
      <w:r w:rsidR="006435CA" w:rsidRPr="006435CA">
        <w:rPr>
          <w:bCs/>
          <w:sz w:val="27"/>
          <w:szCs w:val="27"/>
        </w:rPr>
        <w:t>02</w:t>
      </w:r>
      <w:r w:rsidR="001B31D3">
        <w:rPr>
          <w:bCs/>
          <w:sz w:val="27"/>
          <w:szCs w:val="27"/>
        </w:rPr>
        <w:t xml:space="preserve"> năm </w:t>
      </w:r>
      <w:r w:rsidRPr="006435CA">
        <w:rPr>
          <w:bCs/>
          <w:sz w:val="27"/>
          <w:szCs w:val="27"/>
        </w:rPr>
        <w:t>201</w:t>
      </w:r>
      <w:r w:rsidR="006435CA" w:rsidRPr="006435CA">
        <w:rPr>
          <w:bCs/>
          <w:sz w:val="27"/>
          <w:szCs w:val="27"/>
        </w:rPr>
        <w:t>9</w:t>
      </w:r>
      <w:r w:rsidRPr="006435CA">
        <w:rPr>
          <w:bCs/>
          <w:sz w:val="27"/>
          <w:szCs w:val="27"/>
        </w:rPr>
        <w:t xml:space="preserve"> của Phòng giáo dục đào tạo Quận 12 </w:t>
      </w:r>
      <w:r w:rsidR="006435CA" w:rsidRPr="006435CA">
        <w:rPr>
          <w:bCs/>
          <w:sz w:val="27"/>
          <w:szCs w:val="27"/>
        </w:rPr>
        <w:t>về c</w:t>
      </w:r>
      <w:r w:rsidR="006435CA" w:rsidRPr="006435CA">
        <w:rPr>
          <w:bCs/>
          <w:sz w:val="28"/>
          <w:szCs w:val="28"/>
        </w:rPr>
        <w:t>ông tác phổ biến, giáo dục pháp luật và theo dõi</w:t>
      </w:r>
      <w:r w:rsidR="006435CA">
        <w:rPr>
          <w:bCs/>
          <w:sz w:val="28"/>
          <w:szCs w:val="28"/>
        </w:rPr>
        <w:t xml:space="preserve"> </w:t>
      </w:r>
      <w:r w:rsidR="006435CA" w:rsidRPr="006435CA">
        <w:rPr>
          <w:bCs/>
          <w:sz w:val="28"/>
          <w:szCs w:val="28"/>
        </w:rPr>
        <w:t>tình hình thi hành pháp luật năm 2019</w:t>
      </w:r>
      <w:r w:rsidR="006435CA" w:rsidRPr="006435CA">
        <w:rPr>
          <w:bCs/>
          <w:sz w:val="27"/>
          <w:szCs w:val="27"/>
        </w:rPr>
        <w:t>;</w:t>
      </w:r>
    </w:p>
    <w:p w:rsidR="00237E60" w:rsidRDefault="00F439FA">
      <w:pPr>
        <w:autoSpaceDE w:val="0"/>
        <w:autoSpaceDN w:val="0"/>
        <w:adjustRightInd w:val="0"/>
        <w:spacing w:after="80"/>
        <w:ind w:firstLine="540"/>
        <w:jc w:val="both"/>
        <w:rPr>
          <w:rFonts w:eastAsia="TimesNewRomanPS-BoldMT"/>
          <w:sz w:val="27"/>
          <w:szCs w:val="27"/>
        </w:rPr>
      </w:pPr>
      <w:r>
        <w:rPr>
          <w:rFonts w:eastAsia="TimesNewRomanPS-BoldMT"/>
          <w:sz w:val="27"/>
          <w:szCs w:val="27"/>
        </w:rPr>
        <w:t xml:space="preserve">Trường Tiểu học Phạm Văn Chiêu ban hành Kế hoạch </w:t>
      </w:r>
      <w:r w:rsidR="00FB6231">
        <w:rPr>
          <w:rFonts w:eastAsia="TimesNewRomanPS-BoldMT"/>
          <w:sz w:val="27"/>
          <w:szCs w:val="27"/>
        </w:rPr>
        <w:t xml:space="preserve">tổ chức tuyên truyền, phổ </w:t>
      </w:r>
      <w:proofErr w:type="gramStart"/>
      <w:r w:rsidR="00FB6231">
        <w:rPr>
          <w:rFonts w:eastAsia="TimesNewRomanPS-BoldMT"/>
          <w:sz w:val="27"/>
          <w:szCs w:val="27"/>
        </w:rPr>
        <w:t xml:space="preserve">biến </w:t>
      </w:r>
      <w:r>
        <w:rPr>
          <w:rFonts w:eastAsia="TimesNewRomanPS-BoldMT"/>
          <w:sz w:val="27"/>
          <w:szCs w:val="27"/>
        </w:rPr>
        <w:t xml:space="preserve"> giáo</w:t>
      </w:r>
      <w:proofErr w:type="gramEnd"/>
      <w:r>
        <w:rPr>
          <w:rFonts w:eastAsia="TimesNewRomanPS-BoldMT"/>
          <w:sz w:val="27"/>
          <w:szCs w:val="27"/>
        </w:rPr>
        <w:t xml:space="preserve"> dục pháp luật </w:t>
      </w:r>
      <w:r w:rsidR="00FB6231">
        <w:rPr>
          <w:rFonts w:eastAsia="TimesNewRomanPS-BoldMT"/>
          <w:sz w:val="27"/>
          <w:szCs w:val="27"/>
        </w:rPr>
        <w:t xml:space="preserve">trong nhà trường </w:t>
      </w:r>
      <w:r>
        <w:rPr>
          <w:rFonts w:eastAsia="TimesNewRomanPS-BoldMT"/>
          <w:iCs/>
          <w:sz w:val="27"/>
          <w:szCs w:val="27"/>
        </w:rPr>
        <w:t>năm 201</w:t>
      </w:r>
      <w:r w:rsidR="00237E6E">
        <w:rPr>
          <w:rFonts w:eastAsia="TimesNewRomanPS-BoldMT"/>
          <w:iCs/>
          <w:sz w:val="27"/>
          <w:szCs w:val="27"/>
        </w:rPr>
        <w:t>9</w:t>
      </w:r>
      <w:r>
        <w:rPr>
          <w:rFonts w:eastAsia="TimesNewRomanPS-BoldMT"/>
          <w:iCs/>
          <w:sz w:val="27"/>
          <w:szCs w:val="27"/>
        </w:rPr>
        <w:t xml:space="preserve"> như sau:</w:t>
      </w:r>
      <w:r>
        <w:rPr>
          <w:rFonts w:eastAsia="TimesNewRomanPS-BoldMT"/>
          <w:sz w:val="27"/>
          <w:szCs w:val="27"/>
        </w:rPr>
        <w:t xml:space="preserve"> </w:t>
      </w:r>
    </w:p>
    <w:p w:rsidR="00237E60" w:rsidRDefault="00F439FA">
      <w:pPr>
        <w:spacing w:after="120"/>
        <w:ind w:left="57" w:right="57" w:firstLine="720"/>
      </w:pPr>
      <w:r>
        <w:rPr>
          <w:b/>
          <w:bCs/>
          <w:sz w:val="28"/>
          <w:szCs w:val="28"/>
        </w:rPr>
        <w:t xml:space="preserve">I. MỤC ĐÍCH, YÊU CẦU </w:t>
      </w:r>
    </w:p>
    <w:p w:rsidR="00237E60" w:rsidRDefault="00F439FA">
      <w:pPr>
        <w:spacing w:after="120"/>
        <w:ind w:left="57" w:right="57" w:firstLine="720"/>
      </w:pPr>
      <w:r>
        <w:rPr>
          <w:b/>
          <w:bCs/>
          <w:sz w:val="28"/>
          <w:szCs w:val="28"/>
        </w:rPr>
        <w:t>1. Mục đích</w:t>
      </w:r>
    </w:p>
    <w:p w:rsidR="00D43D10" w:rsidRPr="00577B90" w:rsidRDefault="00D43D10" w:rsidP="00D43D10">
      <w:pPr>
        <w:autoSpaceDE w:val="0"/>
        <w:autoSpaceDN w:val="0"/>
        <w:adjustRightInd w:val="0"/>
        <w:spacing w:after="80" w:line="340" w:lineRule="exact"/>
        <w:ind w:firstLine="709"/>
        <w:jc w:val="both"/>
        <w:rPr>
          <w:rFonts w:eastAsia="TimesNewRomanPS-BoldMT"/>
          <w:iCs/>
          <w:sz w:val="28"/>
          <w:szCs w:val="28"/>
        </w:rPr>
      </w:pPr>
      <w:r w:rsidRPr="00577B90">
        <w:rPr>
          <w:rFonts w:eastAsia="TimesNewRomanPS-BoldMT"/>
          <w:iCs/>
          <w:sz w:val="28"/>
          <w:szCs w:val="28"/>
        </w:rPr>
        <w:t>- Tiếp tục triển khai thực hiện có hiệu quả công tác phổ biến, giáo dục pháp luật gắn với quán triệt, tổ chức triến khai Nghị quyết Đại hội đại biểu toàn quốc lần thứ XII của Đảng, Nghị quyết Đại hội Đảng bộ Thành phố Hồ Chí Minh lần thứ X, Nghị quyết Đại hội Đảng bộ quận lần thứ V và các văn bản có liên quan;</w:t>
      </w:r>
    </w:p>
    <w:p w:rsidR="00D43D10" w:rsidRPr="00577B90" w:rsidRDefault="00D43D10" w:rsidP="00D43D10">
      <w:pPr>
        <w:autoSpaceDE w:val="0"/>
        <w:autoSpaceDN w:val="0"/>
        <w:adjustRightInd w:val="0"/>
        <w:spacing w:after="80" w:line="340" w:lineRule="exact"/>
        <w:ind w:firstLine="709"/>
        <w:jc w:val="both"/>
        <w:rPr>
          <w:rFonts w:eastAsia="TimesNewRomanPS-BoldMT"/>
          <w:iCs/>
          <w:sz w:val="28"/>
          <w:szCs w:val="28"/>
        </w:rPr>
      </w:pPr>
      <w:r w:rsidRPr="00577B90">
        <w:rPr>
          <w:sz w:val="28"/>
          <w:szCs w:val="28"/>
        </w:rPr>
        <w:t xml:space="preserve">- Nâng cao chất lượng, hiệu quả công tác quản lý nhà nước về phổ biến, giáo dục pháp luật (PBGDPL); đa dạng hóa, phát hiện, xây dựng và nhân rộng các mô hình, hình </w:t>
      </w:r>
      <w:r w:rsidRPr="00577B90">
        <w:rPr>
          <w:sz w:val="28"/>
          <w:szCs w:val="28"/>
        </w:rPr>
        <w:lastRenderedPageBreak/>
        <w:t>thức PBGDPL có hiệu quả phù hợp với từng nhóm đối tượng (nhà giáo, cán bộ quản lý giáo dục, người học ở mỗi cấp học);</w:t>
      </w:r>
    </w:p>
    <w:p w:rsidR="00237E60" w:rsidRDefault="00BA2203">
      <w:pPr>
        <w:spacing w:after="120"/>
        <w:ind w:left="57" w:right="57" w:firstLine="720"/>
        <w:jc w:val="both"/>
        <w:rPr>
          <w:sz w:val="28"/>
          <w:szCs w:val="28"/>
        </w:rPr>
      </w:pPr>
      <w:r>
        <w:rPr>
          <w:sz w:val="28"/>
          <w:szCs w:val="28"/>
        </w:rPr>
        <w:t xml:space="preserve">- </w:t>
      </w:r>
      <w:r w:rsidR="00F439FA">
        <w:rPr>
          <w:sz w:val="28"/>
          <w:szCs w:val="28"/>
        </w:rPr>
        <w:t>Nhằm góp phần đưa các chủ trương, đường lối của Đảng, chính sách, pháp luật của Nhà nước đến cán bộ, giáo viên, nhân viên và học sinh trường một cách thường xuyên, kịp thời, tạo sự chuyển biến mạnh mẽ về ý thức tôn trọng và chấp hành pháp luật của cán bộ, công chức, viên chức và học sinh (CB, CC, VC và HS); góp phần ổn định môi trường giáo dục, nâng cao chất lượng giáo dục toàn diện; hạn chế hành vi vi phạm pháp luật, thực hiện nếp sống văn minh, giữ gìn an ninh - trật tự an toàn xã hội.</w:t>
      </w:r>
    </w:p>
    <w:p w:rsidR="00237E60" w:rsidRDefault="00F439FA">
      <w:pPr>
        <w:spacing w:after="120"/>
        <w:ind w:left="57" w:right="57" w:firstLine="720"/>
      </w:pPr>
      <w:r>
        <w:rPr>
          <w:b/>
          <w:bCs/>
          <w:sz w:val="28"/>
          <w:szCs w:val="28"/>
        </w:rPr>
        <w:t>2. Yêu cầu</w:t>
      </w:r>
    </w:p>
    <w:p w:rsidR="00D43D10" w:rsidRDefault="00D43D10" w:rsidP="00D43D10">
      <w:pPr>
        <w:autoSpaceDE w:val="0"/>
        <w:autoSpaceDN w:val="0"/>
        <w:adjustRightInd w:val="0"/>
        <w:spacing w:after="80" w:line="340" w:lineRule="exact"/>
        <w:ind w:firstLine="709"/>
        <w:jc w:val="both"/>
        <w:rPr>
          <w:rFonts w:eastAsia="TimesNewRomanPS-BoldMT"/>
          <w:sz w:val="28"/>
          <w:szCs w:val="28"/>
        </w:rPr>
      </w:pPr>
      <w:r w:rsidRPr="00577B90">
        <w:rPr>
          <w:rFonts w:eastAsia="TimesNewRomanPS-BoldMT"/>
          <w:sz w:val="28"/>
          <w:szCs w:val="28"/>
        </w:rPr>
        <w:t>- Tập trung tuyên truyền, phổ biến, quán triệt đầy đủ các nội dung chính sách pháp luật được sửa đổi, bổ sung, thay thế và các luật mới được Quốc hội thông qua năm 2017, năm 2018 có hiệu lực pháp luật năm 2018, 2019 và các văn bản liên quan đến lĩnh vực giáo dục, cán bộ, công chức, viên chức, người lao động của các cơ quan quản lý các cấp;</w:t>
      </w:r>
    </w:p>
    <w:p w:rsidR="00D43D10" w:rsidRPr="00577B90" w:rsidRDefault="00D43D10" w:rsidP="00D43D10">
      <w:pPr>
        <w:spacing w:after="80"/>
        <w:ind w:firstLine="709"/>
        <w:jc w:val="both"/>
        <w:rPr>
          <w:sz w:val="28"/>
          <w:szCs w:val="28"/>
        </w:rPr>
      </w:pPr>
      <w:r w:rsidRPr="00577B90">
        <w:rPr>
          <w:sz w:val="28"/>
          <w:szCs w:val="28"/>
        </w:rPr>
        <w:t>- Đổi mới nội dung, hình thức PBGDPL gắn với những vấn đề giáo dục được dư luận quan tâm hoặc cần định hướng dư luận và nhiệm vụ chính trị của Bộ, của ngành; tạo sự chuyển biến mạnh mẽ, tích cực trong nhận thức, ý thức chấp hành pháp luật của cán bộ, công chức, viên chức, người lao động, người học trong toàn ngành; góp phần tăng cường hiệu quả quản lý nhà nước về giáo dục;</w:t>
      </w:r>
    </w:p>
    <w:p w:rsidR="00BA2203" w:rsidRPr="00577B90" w:rsidRDefault="00BA2203" w:rsidP="00BA2203">
      <w:pPr>
        <w:autoSpaceDE w:val="0"/>
        <w:autoSpaceDN w:val="0"/>
        <w:adjustRightInd w:val="0"/>
        <w:spacing w:after="80" w:line="340" w:lineRule="exact"/>
        <w:ind w:firstLine="709"/>
        <w:jc w:val="both"/>
        <w:rPr>
          <w:rFonts w:eastAsia="TimesNewRomanPS-BoldMT"/>
          <w:sz w:val="28"/>
          <w:szCs w:val="28"/>
        </w:rPr>
      </w:pPr>
      <w:r w:rsidRPr="00577B90">
        <w:rPr>
          <w:rFonts w:eastAsia="TimesNewRomanPS-BoldMT"/>
          <w:sz w:val="28"/>
          <w:szCs w:val="28"/>
        </w:rPr>
        <w:t>- Tăng cường ứng dụng công nghệ thông tin, kết hợp giáo dục pháp luật, tư vấn, giải đáp pháp luật trên trang mạng xã hội, cổng thông tin điện tử của đơn vị với giáo dục lý tưởng cách mạng, đạo đức, kỹ năng sống, lồng ghép hoạt động PBGDPL gắn</w:t>
      </w:r>
      <w:r w:rsidRPr="00577B90">
        <w:rPr>
          <w:sz w:val="28"/>
          <w:szCs w:val="28"/>
          <w:lang w:val="nl-NL"/>
        </w:rPr>
        <w:t xml:space="preserve"> với những vấn đề về giáo dục được dư luận quan tâm hoặc cần định hướng dư luận và nhiệm vụ chính trị của Bộ Giáo dục và Đào tạo, của Ủy ban nhân dân Thành phố;</w:t>
      </w:r>
      <w:r w:rsidRPr="00577B90">
        <w:rPr>
          <w:rFonts w:eastAsia="TimesNewRomanPS-BoldMT"/>
          <w:sz w:val="28"/>
          <w:szCs w:val="28"/>
        </w:rPr>
        <w:t xml:space="preserve"> </w:t>
      </w:r>
    </w:p>
    <w:p w:rsidR="00BA2203" w:rsidRPr="00577B90" w:rsidRDefault="00BA2203" w:rsidP="00BA2203">
      <w:pPr>
        <w:autoSpaceDE w:val="0"/>
        <w:autoSpaceDN w:val="0"/>
        <w:adjustRightInd w:val="0"/>
        <w:spacing w:after="80" w:line="340" w:lineRule="exact"/>
        <w:ind w:firstLine="709"/>
        <w:jc w:val="both"/>
        <w:rPr>
          <w:rFonts w:eastAsia="TimesNewRomanPS-BoldMT"/>
          <w:sz w:val="28"/>
          <w:szCs w:val="28"/>
        </w:rPr>
      </w:pPr>
      <w:r w:rsidRPr="00577B90">
        <w:rPr>
          <w:rFonts w:eastAsia="TimesNewRomanPS-BoldMT"/>
          <w:sz w:val="28"/>
          <w:szCs w:val="28"/>
        </w:rPr>
        <w:t xml:space="preserve">- </w:t>
      </w:r>
      <w:r w:rsidRPr="00577B90">
        <w:rPr>
          <w:sz w:val="28"/>
          <w:szCs w:val="28"/>
        </w:rPr>
        <w:t xml:space="preserve">Tiếp tục bổ sung, nâng cao chất lượng tủ sách </w:t>
      </w:r>
      <w:r w:rsidRPr="00577B90">
        <w:rPr>
          <w:sz w:val="28"/>
          <w:szCs w:val="28"/>
          <w:lang w:val="nl-NL"/>
        </w:rPr>
        <w:t xml:space="preserve">pháp luật; phát động phong trào viết sáng kiến kinh nghiệm, làm đồ dùng dạy học, sưu tầm hình ảnh, tư liệu, </w:t>
      </w:r>
      <w:r w:rsidRPr="00577B90">
        <w:rPr>
          <w:sz w:val="28"/>
          <w:szCs w:val="28"/>
        </w:rPr>
        <w:t xml:space="preserve">phương tiện, </w:t>
      </w:r>
      <w:r w:rsidRPr="00577B90">
        <w:rPr>
          <w:sz w:val="28"/>
          <w:szCs w:val="28"/>
          <w:lang w:val="nl-NL"/>
        </w:rPr>
        <w:t xml:space="preserve">thiết bị, tài liệu, học liệu hỗ trợ công tác PBGDPL trong chương trình chính khóa và ngoại khóa, </w:t>
      </w:r>
      <w:r w:rsidRPr="00577B90">
        <w:rPr>
          <w:sz w:val="28"/>
          <w:szCs w:val="28"/>
        </w:rPr>
        <w:t>thiết bị hỗ trợ dạy học môn đạo đức, giáo dục công dân, pháp luật, phòng chống, bạo lực học đường, bạo hành trẻ em;</w:t>
      </w:r>
    </w:p>
    <w:p w:rsidR="00D43D10" w:rsidRDefault="00BA2203" w:rsidP="00BA2203">
      <w:pPr>
        <w:autoSpaceDE w:val="0"/>
        <w:autoSpaceDN w:val="0"/>
        <w:adjustRightInd w:val="0"/>
        <w:spacing w:after="80" w:line="340" w:lineRule="exact"/>
        <w:ind w:firstLine="709"/>
        <w:jc w:val="both"/>
        <w:rPr>
          <w:sz w:val="28"/>
          <w:szCs w:val="28"/>
          <w:lang w:val="nl-NL"/>
        </w:rPr>
      </w:pPr>
      <w:r w:rsidRPr="00577B90">
        <w:rPr>
          <w:rFonts w:eastAsia="TimesNewRomanPS-BoldMT"/>
          <w:sz w:val="28"/>
          <w:szCs w:val="28"/>
        </w:rPr>
        <w:t xml:space="preserve">- </w:t>
      </w:r>
      <w:r w:rsidRPr="00577B90">
        <w:rPr>
          <w:sz w:val="28"/>
          <w:szCs w:val="28"/>
        </w:rPr>
        <w:t xml:space="preserve">Triển khai thực hiện “Ngày Pháp luật nước Cộng hòa xã hội </w:t>
      </w:r>
      <w:r w:rsidRPr="00577B90">
        <w:rPr>
          <w:sz w:val="28"/>
          <w:szCs w:val="28"/>
          <w:lang w:val="vi-VN"/>
        </w:rPr>
        <w:t xml:space="preserve">chủ nghĩa Việt Nam </w:t>
      </w:r>
      <w:r w:rsidRPr="00577B90">
        <w:rPr>
          <w:sz w:val="28"/>
          <w:szCs w:val="28"/>
        </w:rPr>
        <w:t>-</w:t>
      </w:r>
      <w:r w:rsidRPr="00577B90">
        <w:rPr>
          <w:sz w:val="28"/>
          <w:szCs w:val="28"/>
          <w:lang w:val="vi-VN"/>
        </w:rPr>
        <w:t xml:space="preserve"> 09/11</w:t>
      </w:r>
      <w:r w:rsidRPr="00577B90">
        <w:rPr>
          <w:sz w:val="28"/>
          <w:szCs w:val="28"/>
        </w:rPr>
        <w:t xml:space="preserve">” </w:t>
      </w:r>
      <w:r w:rsidRPr="00577B90">
        <w:rPr>
          <w:sz w:val="28"/>
          <w:szCs w:val="28"/>
          <w:lang w:val="nl-NL"/>
        </w:rPr>
        <w:t>với hình thức phù hợp tại đơn vị theo hướng dẫn của Bộ Giáo dục và Đào tạo, Sở Giáo dục và Đào tạo và Ủy ban nhân dân quận;</w:t>
      </w:r>
    </w:p>
    <w:p w:rsidR="00BA2203" w:rsidRPr="00577B90" w:rsidRDefault="00BA2203" w:rsidP="00BA2203">
      <w:pPr>
        <w:autoSpaceDE w:val="0"/>
        <w:autoSpaceDN w:val="0"/>
        <w:adjustRightInd w:val="0"/>
        <w:spacing w:after="80" w:line="340" w:lineRule="exact"/>
        <w:ind w:firstLine="709"/>
        <w:jc w:val="both"/>
        <w:rPr>
          <w:sz w:val="28"/>
          <w:szCs w:val="28"/>
          <w:lang w:val="nl-NL"/>
        </w:rPr>
      </w:pPr>
      <w:r w:rsidRPr="00577B90">
        <w:rPr>
          <w:sz w:val="28"/>
          <w:szCs w:val="28"/>
          <w:lang w:val="nl-NL"/>
        </w:rPr>
        <w:t>- Triển khai thực hiện có hiệu quả Nghị định số 59/2012/NĐ-CP ngày 23/7/2012 của Chính phủ về theo dõi tình hình thi hành pháp luật;</w:t>
      </w:r>
    </w:p>
    <w:p w:rsidR="00BA2203" w:rsidRPr="00BA2203" w:rsidRDefault="00BA2203" w:rsidP="00BA2203">
      <w:pPr>
        <w:autoSpaceDE w:val="0"/>
        <w:autoSpaceDN w:val="0"/>
        <w:adjustRightInd w:val="0"/>
        <w:spacing w:after="80" w:line="340" w:lineRule="exact"/>
        <w:ind w:firstLine="709"/>
        <w:jc w:val="both"/>
        <w:rPr>
          <w:rStyle w:val="grame"/>
          <w:sz w:val="28"/>
          <w:szCs w:val="28"/>
          <w:lang w:val="nl-NL"/>
        </w:rPr>
      </w:pPr>
      <w:r w:rsidRPr="00577B90">
        <w:rPr>
          <w:sz w:val="28"/>
          <w:szCs w:val="28"/>
          <w:lang w:val="nl-NL"/>
        </w:rPr>
        <w:t xml:space="preserve">- Đảm bảo theo dõi tình hình thi hành pháp luật được thường xuyên, toàn diện, có trọng tâm, trọng điểm, gắn với chức năng, nhiệm vụ, quyền hạn của </w:t>
      </w:r>
      <w:r w:rsidR="00263162">
        <w:rPr>
          <w:sz w:val="28"/>
          <w:szCs w:val="28"/>
          <w:lang w:val="nl-NL"/>
        </w:rPr>
        <w:t>trường.</w:t>
      </w:r>
    </w:p>
    <w:p w:rsidR="00237E60" w:rsidRDefault="00F439FA">
      <w:pPr>
        <w:spacing w:after="120"/>
        <w:ind w:left="57" w:right="57" w:firstLine="720"/>
        <w:jc w:val="both"/>
      </w:pPr>
      <w:r>
        <w:rPr>
          <w:rStyle w:val="grame"/>
          <w:sz w:val="28"/>
          <w:szCs w:val="28"/>
        </w:rPr>
        <w:t xml:space="preserve">- Công tác PBGDPL phải đúng chủ trương, đường lối quan điểm chỉ đạo của Đảng, Nhà nước và của ngành </w:t>
      </w:r>
      <w:r w:rsidR="001B31D3">
        <w:rPr>
          <w:sz w:val="28"/>
          <w:szCs w:val="28"/>
        </w:rPr>
        <w:t xml:space="preserve">GD &amp; </w:t>
      </w:r>
      <w:r>
        <w:rPr>
          <w:sz w:val="28"/>
          <w:szCs w:val="28"/>
        </w:rPr>
        <w:t>ĐT</w:t>
      </w:r>
      <w:r>
        <w:rPr>
          <w:rStyle w:val="grame"/>
          <w:sz w:val="28"/>
          <w:szCs w:val="28"/>
        </w:rPr>
        <w:t>.</w:t>
      </w:r>
      <w:r>
        <w:rPr>
          <w:sz w:val="28"/>
          <w:szCs w:val="28"/>
        </w:rPr>
        <w:t xml:space="preserve">  </w:t>
      </w:r>
    </w:p>
    <w:p w:rsidR="00237E60" w:rsidRDefault="00F439FA">
      <w:pPr>
        <w:spacing w:after="120"/>
        <w:ind w:left="57" w:right="57" w:firstLine="720"/>
        <w:jc w:val="both"/>
      </w:pPr>
      <w:r>
        <w:rPr>
          <w:sz w:val="28"/>
          <w:szCs w:val="28"/>
        </w:rPr>
        <w:lastRenderedPageBreak/>
        <w:t xml:space="preserve">- PBGDPL phải đảm bảo tính đồng bộ, toàn diện, hiệu quả và phù hợp hình thức, biện pháp PBGDPL phải được đổi mới thường xuyên. Việc lựa chọn nội dung, hình thức PBGDPL phù hợp với đối tượng theo hướng kết hợp thực tiễn, học đi đôi với hành. Ngoài việc cung cấp thông tin pháp luật, công tác PBGDPL còn phải vận động CB,CC,VC và HS chấp hành pháp luật.  </w:t>
      </w:r>
    </w:p>
    <w:p w:rsidR="00237E60" w:rsidRDefault="00F439FA">
      <w:pPr>
        <w:spacing w:after="120"/>
        <w:ind w:left="57" w:right="57" w:firstLine="720"/>
      </w:pPr>
      <w:r>
        <w:rPr>
          <w:b/>
          <w:bCs/>
          <w:sz w:val="28"/>
          <w:szCs w:val="28"/>
        </w:rPr>
        <w:t>II. NHIỆM VỤ TRỌNG TÂM</w:t>
      </w:r>
    </w:p>
    <w:p w:rsidR="00237E60" w:rsidRDefault="003936B2">
      <w:pPr>
        <w:spacing w:after="120"/>
        <w:ind w:left="57" w:right="57" w:firstLine="720"/>
        <w:jc w:val="both"/>
        <w:rPr>
          <w:sz w:val="28"/>
          <w:szCs w:val="28"/>
        </w:rPr>
      </w:pPr>
      <w:r>
        <w:rPr>
          <w:sz w:val="28"/>
          <w:szCs w:val="28"/>
        </w:rPr>
        <w:t xml:space="preserve">- </w:t>
      </w:r>
      <w:r w:rsidR="00F439FA">
        <w:rPr>
          <w:sz w:val="28"/>
          <w:szCs w:val="28"/>
        </w:rPr>
        <w:t xml:space="preserve">Tập trung phổ biến những nội dung cơ bản, chủ yếu của các văn bản Luật được Quốc hội thông qua có hiệu lực trong năm </w:t>
      </w:r>
      <w:r w:rsidR="00263162">
        <w:rPr>
          <w:sz w:val="28"/>
          <w:szCs w:val="28"/>
        </w:rPr>
        <w:t>2019</w:t>
      </w:r>
      <w:r w:rsidR="00F439FA">
        <w:rPr>
          <w:sz w:val="28"/>
          <w:szCs w:val="28"/>
        </w:rPr>
        <w:t xml:space="preserve">. Tích cực phổ biến những chủ trương, chính sách, văn bản pháp luật do Bộ GD&amp;ĐT, UBND thành phố ban hành. Kết hợp việc phổ biến văn bản pháp luật với các cuộc vận động lớn, các phong trào thi đua của thành phố. Đồng thời, PBGDPL cần gắn với nội dung cuộc vận động “Học tập và làm </w:t>
      </w:r>
      <w:proofErr w:type="gramStart"/>
      <w:r w:rsidR="00F439FA">
        <w:rPr>
          <w:sz w:val="28"/>
          <w:szCs w:val="28"/>
        </w:rPr>
        <w:t>theo</w:t>
      </w:r>
      <w:proofErr w:type="gramEnd"/>
      <w:r w:rsidR="00F439FA">
        <w:rPr>
          <w:sz w:val="28"/>
          <w:szCs w:val="28"/>
        </w:rPr>
        <w:t xml:space="preserve"> tấm gương đạo đức Hồ Chí Minh”.</w:t>
      </w:r>
    </w:p>
    <w:p w:rsidR="003936B2" w:rsidRDefault="003936B2" w:rsidP="003936B2">
      <w:pPr>
        <w:spacing w:after="80"/>
        <w:ind w:firstLine="709"/>
        <w:jc w:val="both"/>
        <w:rPr>
          <w:sz w:val="28"/>
          <w:szCs w:val="28"/>
        </w:rPr>
      </w:pPr>
      <w:r w:rsidRPr="00577B90">
        <w:rPr>
          <w:sz w:val="28"/>
          <w:szCs w:val="28"/>
        </w:rPr>
        <w:t>- Kết hợp giáo dục pháp luật với giáo dục lý tưởng cách mạng, đạo đức, lối sống cho học sinh; lồng ghép hoạt động phổ biến, giáo dục pháp luật với các cuộc vận động, các hoạt động ngoại khóa và các phong trào thi đua lớn của ngành trong năm 2019.</w:t>
      </w:r>
    </w:p>
    <w:p w:rsidR="00237E60" w:rsidRDefault="00F439FA">
      <w:pPr>
        <w:spacing w:after="120"/>
        <w:ind w:left="57" w:right="57" w:firstLine="720"/>
        <w:jc w:val="both"/>
        <w:rPr>
          <w:b/>
          <w:sz w:val="28"/>
          <w:szCs w:val="28"/>
        </w:rPr>
      </w:pPr>
      <w:r>
        <w:rPr>
          <w:b/>
          <w:sz w:val="28"/>
          <w:szCs w:val="28"/>
        </w:rPr>
        <w:t>III. NỘI DUNG, HÌNH THỨC THỰC HIỆN</w:t>
      </w:r>
    </w:p>
    <w:p w:rsidR="00237E60" w:rsidRDefault="00F439FA">
      <w:pPr>
        <w:spacing w:after="120"/>
        <w:ind w:left="57" w:right="57" w:firstLine="720"/>
        <w:jc w:val="both"/>
        <w:rPr>
          <w:b/>
          <w:sz w:val="28"/>
          <w:szCs w:val="28"/>
        </w:rPr>
      </w:pPr>
      <w:r>
        <w:rPr>
          <w:b/>
          <w:sz w:val="28"/>
          <w:szCs w:val="28"/>
        </w:rPr>
        <w:t>1. Đối với cán bộ, công chức, viên chức</w:t>
      </w:r>
    </w:p>
    <w:p w:rsidR="00237E60" w:rsidRDefault="00F439FA">
      <w:pPr>
        <w:spacing w:after="120"/>
        <w:ind w:left="57" w:right="57" w:firstLine="720"/>
        <w:jc w:val="both"/>
        <w:rPr>
          <w:b/>
        </w:rPr>
      </w:pPr>
      <w:r>
        <w:rPr>
          <w:b/>
          <w:sz w:val="28"/>
          <w:szCs w:val="28"/>
        </w:rPr>
        <w:t>1.1. Nội dung</w:t>
      </w:r>
    </w:p>
    <w:p w:rsidR="00237E60" w:rsidRDefault="00F439FA">
      <w:pPr>
        <w:spacing w:after="120"/>
        <w:ind w:left="57" w:right="57" w:firstLine="720"/>
        <w:jc w:val="both"/>
        <w:rPr>
          <w:sz w:val="28"/>
          <w:szCs w:val="28"/>
        </w:rPr>
      </w:pPr>
      <w:r>
        <w:rPr>
          <w:sz w:val="28"/>
          <w:szCs w:val="28"/>
        </w:rPr>
        <w:t>Tập trung phổ biến các văn bản quy phạm pháp luật mới ban hành, các chuyên đề pháp luật có liên quan chuyên ngành, lĩnh vực công tác:</w:t>
      </w:r>
    </w:p>
    <w:p w:rsidR="00237E60" w:rsidRDefault="00F439FA">
      <w:pPr>
        <w:spacing w:after="120"/>
        <w:ind w:left="57" w:right="57" w:firstLine="720"/>
        <w:jc w:val="both"/>
        <w:rPr>
          <w:sz w:val="28"/>
          <w:szCs w:val="28"/>
        </w:rPr>
      </w:pPr>
      <w:r>
        <w:rPr>
          <w:sz w:val="28"/>
          <w:szCs w:val="28"/>
        </w:rPr>
        <w:t xml:space="preserve">- Luật </w:t>
      </w:r>
      <w:r w:rsidR="00325EB5">
        <w:rPr>
          <w:sz w:val="28"/>
          <w:szCs w:val="28"/>
        </w:rPr>
        <w:t>chuyên ngành: Luật Giáo dục.</w:t>
      </w:r>
    </w:p>
    <w:p w:rsidR="00237E60" w:rsidRDefault="00F439FA">
      <w:pPr>
        <w:spacing w:after="120"/>
        <w:ind w:left="57" w:right="57" w:firstLine="720"/>
        <w:jc w:val="both"/>
        <w:rPr>
          <w:color w:val="FF0000"/>
          <w:sz w:val="28"/>
          <w:szCs w:val="28"/>
        </w:rPr>
      </w:pPr>
      <w:r>
        <w:rPr>
          <w:sz w:val="28"/>
          <w:szCs w:val="28"/>
        </w:rPr>
        <w:t>- Luật liên quan chuyên ngành: Luật Viên chức; Luật cán bộ công chức; Luật Khiếu nại; Luật Tố cáo;</w:t>
      </w:r>
      <w:r>
        <w:rPr>
          <w:color w:val="FF0000"/>
          <w:sz w:val="28"/>
          <w:szCs w:val="28"/>
        </w:rPr>
        <w:t xml:space="preserve"> </w:t>
      </w:r>
      <w:r>
        <w:rPr>
          <w:sz w:val="28"/>
          <w:szCs w:val="28"/>
        </w:rPr>
        <w:t>Bộ Luật Lao động; Luật Thi đua, khen thưởng.</w:t>
      </w:r>
    </w:p>
    <w:p w:rsidR="00237E60" w:rsidRDefault="00F439FA">
      <w:pPr>
        <w:spacing w:after="120"/>
        <w:ind w:left="57" w:right="57" w:firstLine="720"/>
        <w:jc w:val="both"/>
        <w:rPr>
          <w:sz w:val="28"/>
          <w:szCs w:val="28"/>
        </w:rPr>
      </w:pPr>
      <w:r>
        <w:rPr>
          <w:sz w:val="28"/>
          <w:szCs w:val="28"/>
        </w:rPr>
        <w:t xml:space="preserve">- </w:t>
      </w:r>
      <w:r w:rsidR="00325EB5">
        <w:rPr>
          <w:sz w:val="28"/>
          <w:szCs w:val="28"/>
        </w:rPr>
        <w:t>Luật Giao thông đường bộ</w:t>
      </w:r>
      <w:r>
        <w:rPr>
          <w:sz w:val="28"/>
          <w:szCs w:val="28"/>
        </w:rPr>
        <w:t>;</w:t>
      </w:r>
      <w:r>
        <w:rPr>
          <w:color w:val="FF0000"/>
          <w:sz w:val="28"/>
          <w:szCs w:val="28"/>
        </w:rPr>
        <w:t xml:space="preserve"> </w:t>
      </w:r>
      <w:r>
        <w:rPr>
          <w:sz w:val="28"/>
          <w:szCs w:val="28"/>
        </w:rPr>
        <w:t>Luật trẻ em; Luật bảo hiểm y tế; Luật bảo hiểm xã hội; Luật phòng cháy chữa cháy; Luật thực hành tiết kiệm chống lãng phí; Luật Quốc phòng an ninh; Luật phòng chống tham nhũng.</w:t>
      </w:r>
    </w:p>
    <w:p w:rsidR="00237E60" w:rsidRDefault="00F439FA">
      <w:pPr>
        <w:spacing w:after="120"/>
        <w:ind w:left="57" w:right="57" w:firstLine="720"/>
        <w:jc w:val="both"/>
        <w:rPr>
          <w:b/>
          <w:sz w:val="28"/>
          <w:szCs w:val="28"/>
        </w:rPr>
      </w:pPr>
      <w:r>
        <w:rPr>
          <w:b/>
          <w:sz w:val="28"/>
          <w:szCs w:val="28"/>
        </w:rPr>
        <w:t>1.2. Hình thức</w:t>
      </w:r>
    </w:p>
    <w:p w:rsidR="00237E60" w:rsidRDefault="00F439FA">
      <w:pPr>
        <w:spacing w:after="120"/>
        <w:ind w:left="57" w:right="57" w:firstLine="720"/>
        <w:jc w:val="both"/>
        <w:rPr>
          <w:sz w:val="28"/>
          <w:szCs w:val="28"/>
        </w:rPr>
      </w:pPr>
      <w:r>
        <w:rPr>
          <w:sz w:val="28"/>
          <w:szCs w:val="28"/>
        </w:rPr>
        <w:t>- Tổ chức tuyên truyền phổ biến các văn bản quy phạm pháp luật trên cho cán bộ, công chức, viên chức thông qua hội nghị chuyên đề, bồi dưỡng, tham khảo, nghiên cứu tài liệu, qua trang web, mời báo cáo viên...</w:t>
      </w:r>
    </w:p>
    <w:p w:rsidR="00237E60" w:rsidRDefault="00F439FA">
      <w:pPr>
        <w:spacing w:after="120"/>
        <w:ind w:left="57" w:right="57" w:firstLine="720"/>
        <w:jc w:val="both"/>
        <w:rPr>
          <w:b/>
          <w:sz w:val="28"/>
          <w:szCs w:val="28"/>
        </w:rPr>
      </w:pPr>
      <w:r>
        <w:rPr>
          <w:b/>
          <w:sz w:val="28"/>
          <w:szCs w:val="28"/>
        </w:rPr>
        <w:t>2. Đối với học sinh</w:t>
      </w:r>
    </w:p>
    <w:p w:rsidR="00237E60" w:rsidRDefault="00F439FA">
      <w:pPr>
        <w:spacing w:after="120"/>
        <w:ind w:left="57" w:right="57" w:firstLine="720"/>
        <w:jc w:val="both"/>
        <w:rPr>
          <w:b/>
          <w:sz w:val="28"/>
          <w:szCs w:val="28"/>
        </w:rPr>
      </w:pPr>
      <w:r>
        <w:rPr>
          <w:b/>
          <w:sz w:val="28"/>
          <w:szCs w:val="28"/>
        </w:rPr>
        <w:t>2.1. Nội dung</w:t>
      </w:r>
    </w:p>
    <w:p w:rsidR="00237E60" w:rsidRDefault="00F439FA">
      <w:pPr>
        <w:spacing w:after="120"/>
        <w:ind w:left="57" w:right="57" w:firstLine="720"/>
        <w:jc w:val="both"/>
        <w:rPr>
          <w:sz w:val="28"/>
          <w:szCs w:val="28"/>
        </w:rPr>
      </w:pPr>
      <w:r>
        <w:rPr>
          <w:sz w:val="28"/>
          <w:szCs w:val="28"/>
        </w:rPr>
        <w:t>Tập trung phổ biến các văn bản quy phạm pháp luật mới ban hành , các chuyên đề pháp luật có liên quan:</w:t>
      </w:r>
    </w:p>
    <w:p w:rsidR="00237E60" w:rsidRDefault="00F439FA">
      <w:pPr>
        <w:spacing w:after="120"/>
        <w:ind w:left="57" w:right="57" w:firstLine="720"/>
        <w:jc w:val="both"/>
        <w:rPr>
          <w:sz w:val="28"/>
          <w:szCs w:val="28"/>
        </w:rPr>
      </w:pPr>
      <w:proofErr w:type="gramStart"/>
      <w:r>
        <w:rPr>
          <w:sz w:val="28"/>
          <w:szCs w:val="28"/>
        </w:rPr>
        <w:t>- Luật Giao t</w:t>
      </w:r>
      <w:r w:rsidR="00614DAE">
        <w:rPr>
          <w:sz w:val="28"/>
          <w:szCs w:val="28"/>
        </w:rPr>
        <w:t>hông đường bộ 2008; Luật trẻ em 2016.</w:t>
      </w:r>
      <w:proofErr w:type="gramEnd"/>
    </w:p>
    <w:p w:rsidR="00237E60" w:rsidRDefault="00F439FA">
      <w:pPr>
        <w:spacing w:after="120"/>
        <w:ind w:left="57" w:right="57" w:firstLine="720"/>
        <w:jc w:val="both"/>
        <w:rPr>
          <w:b/>
          <w:sz w:val="28"/>
          <w:szCs w:val="28"/>
        </w:rPr>
      </w:pPr>
      <w:r>
        <w:rPr>
          <w:b/>
          <w:sz w:val="28"/>
          <w:szCs w:val="28"/>
        </w:rPr>
        <w:lastRenderedPageBreak/>
        <w:t>2.2. Hình thức</w:t>
      </w:r>
    </w:p>
    <w:p w:rsidR="00237E60" w:rsidRDefault="00F439FA">
      <w:pPr>
        <w:spacing w:after="120"/>
        <w:ind w:left="57" w:right="57" w:firstLine="720"/>
        <w:jc w:val="both"/>
        <w:rPr>
          <w:sz w:val="28"/>
          <w:szCs w:val="28"/>
        </w:rPr>
      </w:pPr>
      <w:r>
        <w:rPr>
          <w:sz w:val="28"/>
          <w:szCs w:val="28"/>
        </w:rPr>
        <w:t>- Tổ chức tuyên truyền các văn bản pháp luật nêu trên thông qua việc tích hợp giảng dạy vào các môn học có liên quan, mời báo cáo viên, lồng ghép tuyên truyền trong các buổi sinh hoạt dưới cờ, tổ chức sinh hoạt ngoại khóa, hội thi.</w:t>
      </w:r>
    </w:p>
    <w:p w:rsidR="00237E60" w:rsidRDefault="00F439FA">
      <w:pPr>
        <w:spacing w:after="120"/>
        <w:ind w:left="57" w:right="57" w:firstLine="720"/>
        <w:jc w:val="both"/>
        <w:rPr>
          <w:b/>
          <w:sz w:val="28"/>
          <w:szCs w:val="28"/>
        </w:rPr>
      </w:pPr>
      <w:r>
        <w:rPr>
          <w:b/>
          <w:sz w:val="28"/>
          <w:szCs w:val="28"/>
        </w:rPr>
        <w:t>IV. THỜI GIAN THỰC HIỆN</w:t>
      </w:r>
    </w:p>
    <w:p w:rsidR="00237E60" w:rsidRDefault="004F7D0C">
      <w:pPr>
        <w:spacing w:after="120"/>
        <w:ind w:left="57" w:right="57" w:firstLine="720"/>
        <w:jc w:val="both"/>
        <w:rPr>
          <w:sz w:val="28"/>
          <w:szCs w:val="28"/>
        </w:rPr>
      </w:pPr>
      <w:r>
        <w:rPr>
          <w:sz w:val="28"/>
          <w:szCs w:val="28"/>
        </w:rPr>
        <w:t>Trong năm 2019</w:t>
      </w:r>
    </w:p>
    <w:p w:rsidR="00237E60" w:rsidRDefault="00F439FA">
      <w:pPr>
        <w:spacing w:after="120"/>
        <w:ind w:left="57" w:right="57" w:firstLine="720"/>
        <w:jc w:val="both"/>
        <w:rPr>
          <w:b/>
          <w:sz w:val="28"/>
          <w:szCs w:val="28"/>
        </w:rPr>
      </w:pPr>
      <w:r>
        <w:rPr>
          <w:b/>
          <w:sz w:val="28"/>
          <w:szCs w:val="28"/>
        </w:rPr>
        <w:t>V. TỔ CHỨC THỰC HIỆN</w:t>
      </w:r>
    </w:p>
    <w:p w:rsidR="00237E60" w:rsidRDefault="00F439FA">
      <w:pPr>
        <w:spacing w:after="120"/>
        <w:ind w:left="57" w:right="57" w:firstLine="720"/>
        <w:jc w:val="both"/>
        <w:rPr>
          <w:b/>
          <w:sz w:val="28"/>
          <w:szCs w:val="28"/>
        </w:rPr>
      </w:pPr>
      <w:r>
        <w:rPr>
          <w:b/>
          <w:sz w:val="28"/>
          <w:szCs w:val="28"/>
        </w:rPr>
        <w:t>1. Thành lập Ban chỉ đạo</w:t>
      </w:r>
    </w:p>
    <w:p w:rsidR="00237E60" w:rsidRDefault="00F439FA">
      <w:pPr>
        <w:spacing w:after="120"/>
        <w:ind w:left="57" w:right="57" w:firstLine="720"/>
        <w:jc w:val="both"/>
        <w:rPr>
          <w:sz w:val="28"/>
          <w:szCs w:val="28"/>
        </w:rPr>
      </w:pPr>
      <w:r>
        <w:rPr>
          <w:sz w:val="28"/>
          <w:szCs w:val="28"/>
        </w:rPr>
        <w:t xml:space="preserve">- Bà Nguyễn Thị Thanh Tuyền </w:t>
      </w:r>
      <w:r>
        <w:rPr>
          <w:sz w:val="28"/>
          <w:szCs w:val="28"/>
        </w:rPr>
        <w:tab/>
      </w:r>
      <w:r>
        <w:rPr>
          <w:sz w:val="28"/>
          <w:szCs w:val="28"/>
        </w:rPr>
        <w:tab/>
      </w:r>
      <w:r>
        <w:rPr>
          <w:sz w:val="28"/>
          <w:szCs w:val="28"/>
        </w:rPr>
        <w:tab/>
        <w:t>Hiệu trưởng</w:t>
      </w:r>
      <w:r>
        <w:rPr>
          <w:sz w:val="28"/>
          <w:szCs w:val="28"/>
        </w:rPr>
        <w:tab/>
      </w:r>
      <w:r>
        <w:rPr>
          <w:sz w:val="28"/>
          <w:szCs w:val="28"/>
        </w:rPr>
        <w:tab/>
        <w:t>- Trưởng ban</w:t>
      </w:r>
    </w:p>
    <w:p w:rsidR="00237E60" w:rsidRDefault="00F439FA">
      <w:pPr>
        <w:spacing w:after="120"/>
        <w:ind w:left="57" w:right="57" w:firstLine="720"/>
        <w:jc w:val="both"/>
        <w:rPr>
          <w:sz w:val="28"/>
          <w:szCs w:val="28"/>
        </w:rPr>
      </w:pPr>
      <w:r>
        <w:rPr>
          <w:sz w:val="28"/>
          <w:szCs w:val="28"/>
        </w:rPr>
        <w:t xml:space="preserve">- Bà Nguyễn Thị Thanh Tâm </w:t>
      </w:r>
      <w:r>
        <w:rPr>
          <w:sz w:val="28"/>
          <w:szCs w:val="28"/>
        </w:rPr>
        <w:tab/>
      </w:r>
      <w:r>
        <w:rPr>
          <w:sz w:val="28"/>
          <w:szCs w:val="28"/>
        </w:rPr>
        <w:tab/>
      </w:r>
      <w:r>
        <w:rPr>
          <w:sz w:val="28"/>
          <w:szCs w:val="28"/>
        </w:rPr>
        <w:tab/>
        <w:t>Chủ tịch Công đoàn</w:t>
      </w:r>
      <w:r>
        <w:rPr>
          <w:sz w:val="28"/>
          <w:szCs w:val="28"/>
        </w:rPr>
        <w:tab/>
        <w:t>- Phó ban</w:t>
      </w:r>
    </w:p>
    <w:p w:rsidR="00237E60" w:rsidRDefault="00F439FA">
      <w:pPr>
        <w:spacing w:after="120"/>
        <w:ind w:left="57" w:right="57" w:firstLine="720"/>
        <w:jc w:val="both"/>
        <w:rPr>
          <w:sz w:val="28"/>
          <w:szCs w:val="28"/>
        </w:rPr>
      </w:pPr>
      <w:r>
        <w:rPr>
          <w:sz w:val="28"/>
          <w:szCs w:val="28"/>
        </w:rPr>
        <w:t xml:space="preserve">- Bà </w:t>
      </w:r>
      <w:r w:rsidR="004F7D0C">
        <w:rPr>
          <w:sz w:val="28"/>
          <w:szCs w:val="28"/>
        </w:rPr>
        <w:t>Mai Thị Xuân</w:t>
      </w:r>
      <w:r>
        <w:rPr>
          <w:sz w:val="28"/>
          <w:szCs w:val="28"/>
        </w:rPr>
        <w:tab/>
      </w:r>
      <w:r>
        <w:rPr>
          <w:sz w:val="28"/>
          <w:szCs w:val="28"/>
        </w:rPr>
        <w:tab/>
      </w:r>
      <w:r>
        <w:rPr>
          <w:sz w:val="28"/>
          <w:szCs w:val="28"/>
        </w:rPr>
        <w:tab/>
      </w:r>
      <w:r>
        <w:rPr>
          <w:sz w:val="28"/>
          <w:szCs w:val="28"/>
        </w:rPr>
        <w:tab/>
        <w:t>Phó Hiệu trưởng</w:t>
      </w:r>
      <w:r>
        <w:rPr>
          <w:sz w:val="28"/>
          <w:szCs w:val="28"/>
        </w:rPr>
        <w:tab/>
      </w:r>
      <w:r>
        <w:rPr>
          <w:sz w:val="28"/>
          <w:szCs w:val="28"/>
        </w:rPr>
        <w:tab/>
        <w:t>- Thành viên</w:t>
      </w:r>
    </w:p>
    <w:p w:rsidR="00237E60" w:rsidRDefault="00F439FA">
      <w:pPr>
        <w:spacing w:after="120"/>
        <w:ind w:left="57" w:right="57" w:firstLine="720"/>
        <w:jc w:val="both"/>
        <w:rPr>
          <w:sz w:val="28"/>
          <w:szCs w:val="28"/>
        </w:rPr>
      </w:pPr>
      <w:r>
        <w:rPr>
          <w:sz w:val="28"/>
          <w:szCs w:val="28"/>
        </w:rPr>
        <w:t xml:space="preserve">- Bà </w:t>
      </w:r>
      <w:r w:rsidR="004F7D0C">
        <w:rPr>
          <w:sz w:val="28"/>
          <w:szCs w:val="28"/>
        </w:rPr>
        <w:t>Lại Hương Duyên</w:t>
      </w:r>
      <w:r>
        <w:rPr>
          <w:sz w:val="28"/>
          <w:szCs w:val="28"/>
        </w:rPr>
        <w:tab/>
      </w:r>
      <w:r>
        <w:rPr>
          <w:sz w:val="28"/>
          <w:szCs w:val="28"/>
        </w:rPr>
        <w:tab/>
      </w:r>
      <w:r>
        <w:rPr>
          <w:sz w:val="28"/>
          <w:szCs w:val="28"/>
        </w:rPr>
        <w:tab/>
      </w:r>
      <w:r>
        <w:rPr>
          <w:sz w:val="28"/>
          <w:szCs w:val="28"/>
        </w:rPr>
        <w:tab/>
        <w:t>Bí thư chi đoàn</w:t>
      </w:r>
      <w:r>
        <w:rPr>
          <w:sz w:val="28"/>
          <w:szCs w:val="28"/>
        </w:rPr>
        <w:tab/>
      </w:r>
      <w:r>
        <w:rPr>
          <w:sz w:val="28"/>
          <w:szCs w:val="28"/>
        </w:rPr>
        <w:tab/>
        <w:t>- Thành viên</w:t>
      </w:r>
    </w:p>
    <w:p w:rsidR="00237E60" w:rsidRDefault="00F439FA">
      <w:pPr>
        <w:spacing w:after="120"/>
        <w:ind w:left="57" w:right="57" w:firstLine="720"/>
        <w:jc w:val="both"/>
        <w:rPr>
          <w:sz w:val="28"/>
          <w:szCs w:val="28"/>
        </w:rPr>
      </w:pPr>
      <w:r>
        <w:rPr>
          <w:sz w:val="28"/>
          <w:szCs w:val="28"/>
        </w:rPr>
        <w:t xml:space="preserve">- Ông </w:t>
      </w:r>
      <w:r w:rsidR="004F7D0C">
        <w:rPr>
          <w:sz w:val="28"/>
          <w:szCs w:val="28"/>
        </w:rPr>
        <w:t>Đinh Văn Bền</w:t>
      </w:r>
      <w:r w:rsidR="004F7D0C">
        <w:rPr>
          <w:sz w:val="28"/>
          <w:szCs w:val="28"/>
        </w:rPr>
        <w:tab/>
      </w:r>
      <w:r>
        <w:rPr>
          <w:sz w:val="28"/>
          <w:szCs w:val="28"/>
        </w:rPr>
        <w:tab/>
      </w:r>
      <w:r>
        <w:rPr>
          <w:sz w:val="28"/>
          <w:szCs w:val="28"/>
        </w:rPr>
        <w:tab/>
      </w:r>
      <w:r>
        <w:rPr>
          <w:sz w:val="28"/>
          <w:szCs w:val="28"/>
        </w:rPr>
        <w:tab/>
        <w:t>Tổng phụ trách</w:t>
      </w:r>
      <w:r>
        <w:rPr>
          <w:sz w:val="28"/>
          <w:szCs w:val="28"/>
        </w:rPr>
        <w:tab/>
      </w:r>
      <w:r>
        <w:rPr>
          <w:sz w:val="28"/>
          <w:szCs w:val="28"/>
        </w:rPr>
        <w:tab/>
        <w:t>- Thành viên</w:t>
      </w:r>
    </w:p>
    <w:p w:rsidR="00237E60" w:rsidRDefault="00F439FA">
      <w:pPr>
        <w:spacing w:after="120"/>
        <w:ind w:left="57" w:right="57" w:firstLine="720"/>
        <w:jc w:val="both"/>
        <w:rPr>
          <w:sz w:val="28"/>
          <w:szCs w:val="28"/>
        </w:rPr>
      </w:pPr>
      <w:r>
        <w:rPr>
          <w:sz w:val="28"/>
          <w:szCs w:val="28"/>
        </w:rPr>
        <w:t>- Bà Lê Thị Thu Hương</w:t>
      </w:r>
      <w:r>
        <w:rPr>
          <w:sz w:val="28"/>
          <w:szCs w:val="28"/>
        </w:rPr>
        <w:tab/>
      </w:r>
      <w:r>
        <w:rPr>
          <w:sz w:val="28"/>
          <w:szCs w:val="28"/>
        </w:rPr>
        <w:tab/>
      </w:r>
      <w:r>
        <w:rPr>
          <w:sz w:val="28"/>
          <w:szCs w:val="28"/>
        </w:rPr>
        <w:tab/>
      </w:r>
      <w:r>
        <w:rPr>
          <w:sz w:val="28"/>
          <w:szCs w:val="28"/>
        </w:rPr>
        <w:tab/>
        <w:t xml:space="preserve"> Kế toán</w:t>
      </w:r>
      <w:r>
        <w:rPr>
          <w:sz w:val="28"/>
          <w:szCs w:val="28"/>
        </w:rPr>
        <w:tab/>
      </w:r>
      <w:r>
        <w:rPr>
          <w:sz w:val="28"/>
          <w:szCs w:val="28"/>
        </w:rPr>
        <w:tab/>
      </w:r>
      <w:r>
        <w:rPr>
          <w:sz w:val="28"/>
          <w:szCs w:val="28"/>
        </w:rPr>
        <w:tab/>
        <w:t>- Thành viên</w:t>
      </w:r>
    </w:p>
    <w:p w:rsidR="00237E60" w:rsidRDefault="00F439FA">
      <w:pPr>
        <w:spacing w:after="120"/>
        <w:ind w:left="57" w:right="57" w:firstLine="720"/>
        <w:jc w:val="both"/>
        <w:rPr>
          <w:sz w:val="28"/>
          <w:szCs w:val="28"/>
        </w:rPr>
      </w:pPr>
      <w:r>
        <w:rPr>
          <w:sz w:val="28"/>
          <w:szCs w:val="28"/>
        </w:rPr>
        <w:t>- Bà Đặng Thị Thu Thủy</w:t>
      </w:r>
      <w:r>
        <w:rPr>
          <w:sz w:val="28"/>
          <w:szCs w:val="28"/>
        </w:rPr>
        <w:tab/>
      </w:r>
      <w:r>
        <w:rPr>
          <w:sz w:val="28"/>
          <w:szCs w:val="28"/>
        </w:rPr>
        <w:tab/>
      </w:r>
      <w:r>
        <w:rPr>
          <w:sz w:val="28"/>
          <w:szCs w:val="28"/>
        </w:rPr>
        <w:tab/>
      </w:r>
      <w:r>
        <w:rPr>
          <w:sz w:val="28"/>
          <w:szCs w:val="28"/>
        </w:rPr>
        <w:tab/>
        <w:t>Chuyên trách thư viện</w:t>
      </w:r>
      <w:r>
        <w:rPr>
          <w:sz w:val="28"/>
          <w:szCs w:val="28"/>
        </w:rPr>
        <w:tab/>
        <w:t>- Thành viên</w:t>
      </w:r>
    </w:p>
    <w:p w:rsidR="00237E60" w:rsidRDefault="00F439FA">
      <w:pPr>
        <w:spacing w:after="120"/>
        <w:ind w:left="57" w:right="57" w:firstLine="720"/>
        <w:jc w:val="both"/>
        <w:rPr>
          <w:sz w:val="28"/>
          <w:szCs w:val="28"/>
        </w:rPr>
      </w:pPr>
      <w:r>
        <w:rPr>
          <w:sz w:val="28"/>
          <w:szCs w:val="28"/>
        </w:rPr>
        <w:t xml:space="preserve">- Ông Nguyễn </w:t>
      </w:r>
      <w:r w:rsidR="004F7D0C">
        <w:rPr>
          <w:sz w:val="28"/>
          <w:szCs w:val="28"/>
        </w:rPr>
        <w:t>Chí Dũng</w:t>
      </w:r>
      <w:r w:rsidR="00E30AF1">
        <w:rPr>
          <w:sz w:val="28"/>
          <w:szCs w:val="28"/>
        </w:rPr>
        <w:tab/>
      </w:r>
      <w:r>
        <w:rPr>
          <w:sz w:val="28"/>
          <w:szCs w:val="28"/>
        </w:rPr>
        <w:tab/>
      </w:r>
      <w:r>
        <w:rPr>
          <w:sz w:val="28"/>
          <w:szCs w:val="28"/>
        </w:rPr>
        <w:tab/>
      </w:r>
      <w:r>
        <w:rPr>
          <w:sz w:val="28"/>
          <w:szCs w:val="28"/>
        </w:rPr>
        <w:tab/>
        <w:t>Trưởng ban ĐDCMHS</w:t>
      </w:r>
      <w:r>
        <w:rPr>
          <w:sz w:val="28"/>
          <w:szCs w:val="28"/>
        </w:rPr>
        <w:tab/>
        <w:t>- Thành viên</w:t>
      </w:r>
    </w:p>
    <w:p w:rsidR="00237E60" w:rsidRDefault="00F439FA">
      <w:pPr>
        <w:spacing w:after="120"/>
        <w:ind w:left="57" w:right="57" w:firstLine="720"/>
        <w:jc w:val="both"/>
        <w:rPr>
          <w:b/>
          <w:sz w:val="28"/>
          <w:szCs w:val="28"/>
        </w:rPr>
      </w:pPr>
      <w:r>
        <w:rPr>
          <w:b/>
          <w:sz w:val="28"/>
          <w:szCs w:val="28"/>
        </w:rPr>
        <w:t>2. Phân công</w:t>
      </w:r>
    </w:p>
    <w:p w:rsidR="00237E60" w:rsidRDefault="00F439FA">
      <w:pPr>
        <w:spacing w:after="120"/>
        <w:ind w:left="57" w:right="57" w:firstLine="720"/>
        <w:jc w:val="both"/>
        <w:rPr>
          <w:sz w:val="28"/>
          <w:szCs w:val="28"/>
        </w:rPr>
      </w:pPr>
      <w:r>
        <w:rPr>
          <w:b/>
          <w:sz w:val="28"/>
          <w:szCs w:val="28"/>
        </w:rPr>
        <w:t>-</w:t>
      </w:r>
      <w:r>
        <w:rPr>
          <w:sz w:val="28"/>
          <w:szCs w:val="28"/>
        </w:rPr>
        <w:t xml:space="preserve"> Hiệu trưởng: xây dựng kế hoạch, triển khai thực hiện, phổ biến các luật chuyên ngành, luật liên quan chuyên ngành; mời báo cáo viên, báo cáo sơ kết, tổng kết, dự trù kinh phí cho công tác PBGDPL năm 201</w:t>
      </w:r>
      <w:r w:rsidR="00E30AF1">
        <w:rPr>
          <w:sz w:val="28"/>
          <w:szCs w:val="28"/>
        </w:rPr>
        <w:t>9</w:t>
      </w:r>
      <w:r>
        <w:rPr>
          <w:sz w:val="28"/>
          <w:szCs w:val="28"/>
        </w:rPr>
        <w:t>.</w:t>
      </w:r>
    </w:p>
    <w:p w:rsidR="00237E60" w:rsidRDefault="00F439FA">
      <w:pPr>
        <w:spacing w:after="120"/>
        <w:ind w:left="57" w:right="57" w:firstLine="720"/>
        <w:jc w:val="both"/>
        <w:rPr>
          <w:sz w:val="28"/>
          <w:szCs w:val="28"/>
        </w:rPr>
      </w:pPr>
      <w:r>
        <w:rPr>
          <w:sz w:val="28"/>
          <w:szCs w:val="28"/>
        </w:rPr>
        <w:t>- Chủ tịch Công đoàn: Tuyên truyền, vận động đoàn viên thực hiện tố chủ trương của Đảng, pháp luật của nhà nước, quy chế của ngành, nội quy cơ quan. Tổ chức thi tìm hiểu các nội dung liên quan đến Luật Bình đẳng giới; Luật Hôn nhân và gia đình, Luật phòng chống bạo lực gia đình. Dự trù kinh phí Công đoàn tổ chức hội thi cho công đoàn viên.</w:t>
      </w:r>
    </w:p>
    <w:p w:rsidR="00237E60" w:rsidRDefault="00F439FA">
      <w:pPr>
        <w:spacing w:after="120"/>
        <w:ind w:left="57" w:right="57" w:firstLine="720"/>
        <w:jc w:val="both"/>
        <w:rPr>
          <w:sz w:val="28"/>
          <w:szCs w:val="28"/>
        </w:rPr>
      </w:pPr>
      <w:r>
        <w:rPr>
          <w:sz w:val="28"/>
          <w:szCs w:val="28"/>
        </w:rPr>
        <w:t>- Phó Hiệu trưởng: Chỉ đạo giáo viên dạy tích hợp lồng ghép những nội dung liên quan vào các môn học.</w:t>
      </w:r>
    </w:p>
    <w:p w:rsidR="00237E60" w:rsidRDefault="00F439FA">
      <w:pPr>
        <w:spacing w:after="120"/>
        <w:ind w:left="57" w:right="57" w:firstLine="720"/>
        <w:jc w:val="both"/>
        <w:rPr>
          <w:sz w:val="28"/>
          <w:szCs w:val="28"/>
        </w:rPr>
      </w:pPr>
      <w:r>
        <w:rPr>
          <w:sz w:val="28"/>
          <w:szCs w:val="28"/>
        </w:rPr>
        <w:t>- Bí thư chi đoàn, Tổng phụ trách: Phổ biến pháp luật cho học sinh bằng nhiều hình thức phong phú và thu hút, tổ chức các hội thi liên quan đến học sinh.</w:t>
      </w:r>
    </w:p>
    <w:p w:rsidR="00237E60" w:rsidRDefault="00F439FA">
      <w:pPr>
        <w:spacing w:after="120"/>
        <w:ind w:left="57" w:right="57" w:firstLine="720"/>
        <w:jc w:val="both"/>
        <w:rPr>
          <w:sz w:val="28"/>
          <w:szCs w:val="28"/>
        </w:rPr>
      </w:pPr>
      <w:r>
        <w:rPr>
          <w:sz w:val="28"/>
          <w:szCs w:val="28"/>
        </w:rPr>
        <w:t>- Kế toán: Lập kinh phí ngân sách phần chi cho công tác PBGDPL.</w:t>
      </w:r>
    </w:p>
    <w:p w:rsidR="00237E60" w:rsidRDefault="00F439FA">
      <w:pPr>
        <w:spacing w:after="120"/>
        <w:ind w:left="57" w:right="57" w:firstLine="720"/>
        <w:jc w:val="both"/>
        <w:rPr>
          <w:sz w:val="28"/>
          <w:szCs w:val="28"/>
        </w:rPr>
      </w:pPr>
      <w:r>
        <w:rPr>
          <w:sz w:val="28"/>
          <w:szCs w:val="28"/>
        </w:rPr>
        <w:t>- Trưởng ban đại diện cha mẹ học sinh: Tham mưu hỗ trợ kinh phí tổ chức các hoạt động ngoại khóa cho học sinh.</w:t>
      </w:r>
    </w:p>
    <w:p w:rsidR="00237E60" w:rsidRDefault="00F439FA">
      <w:pPr>
        <w:spacing w:after="120"/>
        <w:ind w:left="57" w:right="57" w:firstLine="720"/>
        <w:jc w:val="both"/>
      </w:pPr>
      <w:r>
        <w:rPr>
          <w:b/>
          <w:bCs/>
          <w:sz w:val="28"/>
          <w:szCs w:val="28"/>
        </w:rPr>
        <w:t>VI. KINH PHÍ THỰC HIỆN</w:t>
      </w:r>
    </w:p>
    <w:p w:rsidR="00237E60" w:rsidRDefault="00F439FA">
      <w:pPr>
        <w:spacing w:after="120"/>
        <w:ind w:left="57" w:right="57" w:firstLine="720"/>
        <w:jc w:val="both"/>
        <w:rPr>
          <w:sz w:val="28"/>
          <w:szCs w:val="28"/>
        </w:rPr>
      </w:pPr>
      <w:r>
        <w:rPr>
          <w:sz w:val="28"/>
          <w:szCs w:val="28"/>
        </w:rPr>
        <w:lastRenderedPageBreak/>
        <w:t>- Nguồn kinh phí thực hiện công tác PBGDPL do ngân sách nhà nước đảm bảo: chi báo cáo viên, tài liệu, băng rôn, áp phích...</w:t>
      </w:r>
    </w:p>
    <w:p w:rsidR="00237E60" w:rsidRDefault="00F439FA">
      <w:pPr>
        <w:spacing w:after="120"/>
        <w:ind w:left="57" w:right="57" w:firstLine="720"/>
        <w:jc w:val="both"/>
        <w:rPr>
          <w:sz w:val="28"/>
          <w:szCs w:val="28"/>
        </w:rPr>
      </w:pPr>
      <w:r>
        <w:rPr>
          <w:sz w:val="28"/>
          <w:szCs w:val="28"/>
        </w:rPr>
        <w:t>- Kinh phí công đoàn: Tổ chức hội thi tìm hiểu cho công đoàn viên</w:t>
      </w:r>
    </w:p>
    <w:p w:rsidR="00237E60" w:rsidRDefault="00F439FA">
      <w:pPr>
        <w:spacing w:after="120"/>
        <w:ind w:left="57" w:right="57" w:firstLine="720"/>
        <w:jc w:val="both"/>
        <w:rPr>
          <w:sz w:val="28"/>
          <w:szCs w:val="28"/>
        </w:rPr>
      </w:pPr>
      <w:r>
        <w:rPr>
          <w:sz w:val="28"/>
          <w:szCs w:val="28"/>
        </w:rPr>
        <w:t>- Phí hoạt động của Ban đại diện cha mẹ học sinh: Tổ chức các hoạt động ngoại khóa cho học sinh.</w:t>
      </w:r>
    </w:p>
    <w:p w:rsidR="00237E60" w:rsidRDefault="00F439FA">
      <w:pPr>
        <w:spacing w:after="120"/>
        <w:ind w:left="57" w:right="57" w:firstLine="720"/>
        <w:jc w:val="both"/>
        <w:rPr>
          <w:sz w:val="28"/>
          <w:szCs w:val="28"/>
        </w:rPr>
      </w:pPr>
      <w:r>
        <w:rPr>
          <w:sz w:val="28"/>
          <w:szCs w:val="28"/>
        </w:rPr>
        <w:t>Các mức chi cụ thể thực hiện theo Quyết định số 46/2012/QĐ-UBND ngày 04 tháng 10 năm 2012 của Ủy ban nhân dân Thành phố ban hành Quy định một số mức chi cụ thể cho hoạt động PBGDPL trên địa bàn Thành phố Hồ Chí Minh.</w:t>
      </w:r>
    </w:p>
    <w:p w:rsidR="00237E60" w:rsidRDefault="00F439FA">
      <w:pPr>
        <w:spacing w:after="120"/>
        <w:ind w:left="57" w:right="57" w:firstLine="720"/>
        <w:jc w:val="both"/>
        <w:rPr>
          <w:sz w:val="28"/>
          <w:szCs w:val="28"/>
        </w:rPr>
      </w:pPr>
      <w:r>
        <w:rPr>
          <w:sz w:val="28"/>
          <w:szCs w:val="28"/>
        </w:rPr>
        <w:t xml:space="preserve">Trên đây là Kế hoạch </w:t>
      </w:r>
      <w:r>
        <w:rPr>
          <w:bCs/>
          <w:sz w:val="28"/>
          <w:szCs w:val="28"/>
        </w:rPr>
        <w:t>tổ chức tuyên truyền, phổ biến, giáo dục pháp luật trong nhà trường</w:t>
      </w:r>
      <w:r>
        <w:t xml:space="preserve"> n</w:t>
      </w:r>
      <w:r>
        <w:rPr>
          <w:bCs/>
          <w:sz w:val="28"/>
          <w:szCs w:val="28"/>
        </w:rPr>
        <w:t xml:space="preserve">ăm 2018, yêu cầu Ban chỉ đạo và tất cả thành viên trong nhà trường nghiêm túc thực hiện./. </w:t>
      </w:r>
    </w:p>
    <w:p w:rsidR="00237E60" w:rsidRDefault="00237E60">
      <w:pPr>
        <w:spacing w:after="120"/>
        <w:ind w:left="57" w:right="57" w:firstLine="720"/>
        <w:jc w:val="both"/>
        <w:rPr>
          <w:sz w:val="28"/>
          <w:szCs w:val="28"/>
        </w:rPr>
      </w:pPr>
    </w:p>
    <w:tbl>
      <w:tblPr>
        <w:tblW w:w="13421" w:type="dxa"/>
        <w:tblCellMar>
          <w:left w:w="0" w:type="dxa"/>
          <w:right w:w="0" w:type="dxa"/>
        </w:tblCellMar>
        <w:tblLook w:val="0000" w:firstRow="0" w:lastRow="0" w:firstColumn="0" w:lastColumn="0" w:noHBand="0" w:noVBand="0"/>
      </w:tblPr>
      <w:tblGrid>
        <w:gridCol w:w="5495"/>
        <w:gridCol w:w="7926"/>
      </w:tblGrid>
      <w:tr w:rsidR="00237E60">
        <w:trPr>
          <w:trHeight w:val="1787"/>
        </w:trPr>
        <w:tc>
          <w:tcPr>
            <w:tcW w:w="5495" w:type="dxa"/>
            <w:tcMar>
              <w:top w:w="0" w:type="dxa"/>
              <w:left w:w="108" w:type="dxa"/>
              <w:bottom w:w="0" w:type="dxa"/>
              <w:right w:w="108" w:type="dxa"/>
            </w:tcMar>
          </w:tcPr>
          <w:p w:rsidR="00237E60" w:rsidRDefault="00F439FA">
            <w:pPr>
              <w:tabs>
                <w:tab w:val="left" w:pos="4500"/>
              </w:tabs>
              <w:jc w:val="both"/>
              <w:rPr>
                <w:b/>
                <w:i/>
                <w:szCs w:val="22"/>
              </w:rPr>
            </w:pPr>
            <w:r>
              <w:rPr>
                <w:b/>
                <w:i/>
                <w:szCs w:val="22"/>
              </w:rPr>
              <w:t>Nơi nhận:</w:t>
            </w:r>
          </w:p>
          <w:p w:rsidR="00237E60" w:rsidRDefault="00F439FA">
            <w:pPr>
              <w:tabs>
                <w:tab w:val="left" w:pos="4500"/>
              </w:tabs>
              <w:jc w:val="both"/>
              <w:rPr>
                <w:sz w:val="22"/>
                <w:szCs w:val="22"/>
              </w:rPr>
            </w:pPr>
            <w:r>
              <w:rPr>
                <w:sz w:val="22"/>
                <w:szCs w:val="22"/>
              </w:rPr>
              <w:t xml:space="preserve">- Ban chỉ đạo; </w:t>
            </w:r>
          </w:p>
          <w:p w:rsidR="00237E60" w:rsidRDefault="00F439FA">
            <w:pPr>
              <w:tabs>
                <w:tab w:val="left" w:pos="4500"/>
              </w:tabs>
              <w:jc w:val="both"/>
              <w:rPr>
                <w:sz w:val="22"/>
                <w:szCs w:val="22"/>
              </w:rPr>
            </w:pPr>
            <w:r>
              <w:rPr>
                <w:sz w:val="22"/>
                <w:szCs w:val="22"/>
              </w:rPr>
              <w:t>- Tổ trưởng;</w:t>
            </w:r>
          </w:p>
          <w:p w:rsidR="00237E60" w:rsidRDefault="00F439FA">
            <w:pPr>
              <w:tabs>
                <w:tab w:val="left" w:pos="4500"/>
              </w:tabs>
              <w:jc w:val="both"/>
              <w:rPr>
                <w:sz w:val="22"/>
                <w:szCs w:val="22"/>
              </w:rPr>
            </w:pPr>
            <w:r>
              <w:rPr>
                <w:sz w:val="22"/>
                <w:szCs w:val="22"/>
              </w:rPr>
              <w:t>- Chuyển lên web, niêm yết phòng GV;</w:t>
            </w:r>
          </w:p>
          <w:p w:rsidR="00237E60" w:rsidRDefault="00F439FA">
            <w:pPr>
              <w:jc w:val="both"/>
              <w:rPr>
                <w:sz w:val="26"/>
                <w:szCs w:val="26"/>
              </w:rPr>
            </w:pPr>
            <w:r>
              <w:rPr>
                <w:sz w:val="22"/>
                <w:szCs w:val="22"/>
              </w:rPr>
              <w:t>- Lưu: VT, TV.</w:t>
            </w:r>
            <w:r>
              <w:rPr>
                <w:sz w:val="22"/>
                <w:szCs w:val="22"/>
              </w:rPr>
              <w:tab/>
            </w:r>
          </w:p>
        </w:tc>
        <w:tc>
          <w:tcPr>
            <w:tcW w:w="7926" w:type="dxa"/>
            <w:tcMar>
              <w:top w:w="0" w:type="dxa"/>
              <w:left w:w="108" w:type="dxa"/>
              <w:bottom w:w="0" w:type="dxa"/>
              <w:right w:w="108" w:type="dxa"/>
            </w:tcMar>
          </w:tcPr>
          <w:p w:rsidR="00237E60" w:rsidRDefault="00F439FA">
            <w:pPr>
              <w:rPr>
                <w:b/>
                <w:sz w:val="28"/>
                <w:szCs w:val="26"/>
              </w:rPr>
            </w:pPr>
            <w:r>
              <w:rPr>
                <w:b/>
                <w:sz w:val="28"/>
                <w:szCs w:val="26"/>
              </w:rPr>
              <w:t xml:space="preserve">              HIỆU TRƯỞNG</w:t>
            </w:r>
          </w:p>
          <w:p w:rsidR="00237E60" w:rsidRPr="00944E75" w:rsidRDefault="00237E60">
            <w:pPr>
              <w:jc w:val="center"/>
              <w:rPr>
                <w:sz w:val="34"/>
                <w:szCs w:val="26"/>
              </w:rPr>
            </w:pPr>
          </w:p>
          <w:p w:rsidR="00237E60" w:rsidRPr="00944E75" w:rsidRDefault="00944E75" w:rsidP="00944E75">
            <w:pPr>
              <w:tabs>
                <w:tab w:val="left" w:pos="1617"/>
              </w:tabs>
              <w:rPr>
                <w:sz w:val="28"/>
                <w:szCs w:val="26"/>
              </w:rPr>
            </w:pPr>
            <w:r w:rsidRPr="00944E75">
              <w:rPr>
                <w:sz w:val="28"/>
                <w:szCs w:val="26"/>
              </w:rPr>
              <w:tab/>
              <w:t>(đã ký)</w:t>
            </w:r>
          </w:p>
          <w:p w:rsidR="00237E60" w:rsidRDefault="00237E60">
            <w:pPr>
              <w:rPr>
                <w:b/>
                <w:sz w:val="28"/>
                <w:szCs w:val="26"/>
              </w:rPr>
            </w:pPr>
            <w:bookmarkStart w:id="0" w:name="_GoBack"/>
            <w:bookmarkEnd w:id="0"/>
          </w:p>
          <w:p w:rsidR="00937E91" w:rsidRDefault="00937E91">
            <w:pPr>
              <w:rPr>
                <w:b/>
                <w:sz w:val="28"/>
                <w:szCs w:val="26"/>
              </w:rPr>
            </w:pPr>
          </w:p>
          <w:p w:rsidR="00237E60" w:rsidRDefault="00F439FA">
            <w:pPr>
              <w:rPr>
                <w:sz w:val="26"/>
                <w:szCs w:val="26"/>
              </w:rPr>
            </w:pPr>
            <w:r>
              <w:rPr>
                <w:b/>
                <w:sz w:val="28"/>
                <w:szCs w:val="26"/>
              </w:rPr>
              <w:t xml:space="preserve">         Nguyễn Thị Thanh Tuyền</w:t>
            </w:r>
          </w:p>
        </w:tc>
      </w:tr>
    </w:tbl>
    <w:p w:rsidR="00237E60" w:rsidRDefault="00237E60">
      <w:pPr>
        <w:spacing w:before="120" w:after="120"/>
        <w:ind w:left="57" w:right="57"/>
        <w:jc w:val="center"/>
        <w:rPr>
          <w:b/>
          <w:bCs/>
          <w:sz w:val="28"/>
          <w:szCs w:val="28"/>
        </w:rPr>
      </w:pPr>
    </w:p>
    <w:p w:rsidR="00237E60" w:rsidRDefault="00237E60">
      <w:pPr>
        <w:spacing w:before="120" w:after="120"/>
        <w:ind w:left="57" w:right="57"/>
        <w:jc w:val="center"/>
        <w:rPr>
          <w:b/>
          <w:bCs/>
          <w:sz w:val="28"/>
          <w:szCs w:val="28"/>
        </w:rPr>
      </w:pPr>
    </w:p>
    <w:p w:rsidR="00237E60" w:rsidRDefault="00237E60">
      <w:pPr>
        <w:spacing w:before="120" w:after="120"/>
        <w:ind w:left="57" w:right="57"/>
        <w:jc w:val="center"/>
        <w:rPr>
          <w:b/>
          <w:bCs/>
          <w:sz w:val="28"/>
          <w:szCs w:val="28"/>
        </w:rPr>
      </w:pPr>
    </w:p>
    <w:p w:rsidR="00237E60" w:rsidRDefault="00237E60">
      <w:pPr>
        <w:spacing w:before="120" w:after="120"/>
        <w:ind w:left="57" w:right="57"/>
        <w:jc w:val="center"/>
        <w:rPr>
          <w:b/>
          <w:bCs/>
          <w:sz w:val="28"/>
          <w:szCs w:val="28"/>
        </w:rPr>
      </w:pPr>
    </w:p>
    <w:p w:rsidR="00237E60" w:rsidRDefault="00237E60">
      <w:pPr>
        <w:spacing w:before="120" w:after="120"/>
        <w:ind w:left="57" w:right="57"/>
        <w:jc w:val="center"/>
        <w:rPr>
          <w:b/>
          <w:bCs/>
          <w:sz w:val="28"/>
          <w:szCs w:val="28"/>
        </w:rPr>
      </w:pPr>
    </w:p>
    <w:p w:rsidR="00237E60" w:rsidRDefault="00237E60">
      <w:pPr>
        <w:spacing w:before="120" w:after="120"/>
        <w:ind w:left="57" w:right="57"/>
        <w:jc w:val="center"/>
        <w:rPr>
          <w:b/>
          <w:bCs/>
          <w:sz w:val="28"/>
          <w:szCs w:val="28"/>
        </w:rPr>
      </w:pPr>
    </w:p>
    <w:p w:rsidR="00237E60" w:rsidRDefault="00237E60">
      <w:pPr>
        <w:spacing w:before="120" w:after="120"/>
        <w:ind w:left="57" w:right="57"/>
        <w:jc w:val="center"/>
        <w:rPr>
          <w:b/>
          <w:bCs/>
          <w:sz w:val="28"/>
          <w:szCs w:val="28"/>
        </w:rPr>
      </w:pPr>
    </w:p>
    <w:p w:rsidR="00237E60" w:rsidRDefault="000971CE">
      <w:pPr>
        <w:rPr>
          <w:b/>
          <w:bCs/>
          <w:sz w:val="28"/>
          <w:szCs w:val="28"/>
        </w:rPr>
      </w:pPr>
      <w:r>
        <w:rPr>
          <w:b/>
          <w:bCs/>
          <w:sz w:val="28"/>
          <w:szCs w:val="28"/>
        </w:rPr>
        <w:br w:type="page"/>
      </w:r>
    </w:p>
    <w:p w:rsidR="00237E60" w:rsidRDefault="00F439FA" w:rsidP="00E30AF1">
      <w:pPr>
        <w:spacing w:before="120" w:after="120"/>
        <w:ind w:right="57"/>
        <w:jc w:val="center"/>
        <w:rPr>
          <w:b/>
          <w:bCs/>
          <w:sz w:val="28"/>
          <w:szCs w:val="28"/>
        </w:rPr>
      </w:pPr>
      <w:r>
        <w:rPr>
          <w:b/>
          <w:bCs/>
          <w:sz w:val="28"/>
          <w:szCs w:val="28"/>
        </w:rPr>
        <w:lastRenderedPageBreak/>
        <w:t>THỜI GIAN THỰC HIỆN</w:t>
      </w:r>
    </w:p>
    <w:p w:rsidR="00237E60" w:rsidRDefault="00F439FA">
      <w:pPr>
        <w:spacing w:before="120" w:after="120"/>
        <w:ind w:left="57" w:right="57"/>
        <w:jc w:val="center"/>
      </w:pPr>
      <w:r>
        <w:rPr>
          <w:b/>
          <w:bCs/>
          <w:sz w:val="28"/>
          <w:szCs w:val="28"/>
        </w:rPr>
        <w:t>Năm 201</w:t>
      </w:r>
      <w:r w:rsidR="00E30AF1">
        <w:rPr>
          <w:b/>
          <w:bCs/>
          <w:sz w:val="28"/>
          <w:szCs w:val="28"/>
        </w:rPr>
        <w:t>9</w:t>
      </w:r>
    </w:p>
    <w:tbl>
      <w:tblPr>
        <w:tblW w:w="11160" w:type="dxa"/>
        <w:tblInd w:w="-432" w:type="dxa"/>
        <w:tblLayout w:type="fixed"/>
        <w:tblCellMar>
          <w:left w:w="0" w:type="dxa"/>
          <w:right w:w="0" w:type="dxa"/>
        </w:tblCellMar>
        <w:tblLook w:val="0000" w:firstRow="0" w:lastRow="0" w:firstColumn="0" w:lastColumn="0" w:noHBand="0" w:noVBand="0"/>
      </w:tblPr>
      <w:tblGrid>
        <w:gridCol w:w="1440"/>
        <w:gridCol w:w="2680"/>
        <w:gridCol w:w="2000"/>
        <w:gridCol w:w="2160"/>
        <w:gridCol w:w="2880"/>
      </w:tblGrid>
      <w:tr w:rsidR="00237E60" w:rsidTr="00937E91">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before="120" w:after="120"/>
              <w:ind w:left="57" w:right="57"/>
              <w:jc w:val="center"/>
              <w:rPr>
                <w:color w:val="000000"/>
              </w:rPr>
            </w:pPr>
            <w:r>
              <w:rPr>
                <w:b/>
                <w:bCs/>
                <w:color w:val="000000"/>
                <w:sz w:val="27"/>
                <w:szCs w:val="27"/>
              </w:rPr>
              <w:t>Thời gian</w:t>
            </w:r>
          </w:p>
        </w:tc>
        <w:tc>
          <w:tcPr>
            <w:tcW w:w="2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before="120" w:after="120"/>
              <w:ind w:left="57" w:right="57"/>
              <w:jc w:val="center"/>
              <w:rPr>
                <w:color w:val="000000"/>
              </w:rPr>
            </w:pPr>
            <w:r>
              <w:rPr>
                <w:b/>
                <w:bCs/>
                <w:color w:val="000000"/>
                <w:sz w:val="27"/>
                <w:szCs w:val="27"/>
              </w:rPr>
              <w:t>Nội dung</w:t>
            </w:r>
          </w:p>
        </w:tc>
        <w:tc>
          <w:tcPr>
            <w:tcW w:w="2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before="120" w:after="120"/>
              <w:ind w:left="57" w:right="57"/>
              <w:jc w:val="center"/>
              <w:rPr>
                <w:b/>
                <w:bCs/>
                <w:color w:val="000000"/>
                <w:sz w:val="27"/>
                <w:szCs w:val="27"/>
              </w:rPr>
            </w:pPr>
            <w:r>
              <w:rPr>
                <w:b/>
                <w:bCs/>
                <w:color w:val="000000"/>
                <w:sz w:val="27"/>
                <w:szCs w:val="27"/>
              </w:rPr>
              <w:t>Người</w:t>
            </w:r>
          </w:p>
          <w:p w:rsidR="00237E60" w:rsidRDefault="00F439FA" w:rsidP="00937E91">
            <w:pPr>
              <w:spacing w:before="120" w:after="120"/>
              <w:ind w:left="57" w:right="57"/>
              <w:jc w:val="center"/>
              <w:rPr>
                <w:color w:val="000000"/>
              </w:rPr>
            </w:pPr>
            <w:r>
              <w:rPr>
                <w:b/>
                <w:bCs/>
                <w:color w:val="000000"/>
                <w:sz w:val="27"/>
                <w:szCs w:val="27"/>
              </w:rPr>
              <w:t>thực hiện</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before="120" w:after="120"/>
              <w:ind w:left="57" w:right="57"/>
              <w:jc w:val="center"/>
              <w:rPr>
                <w:b/>
                <w:bCs/>
                <w:color w:val="000000"/>
                <w:sz w:val="27"/>
                <w:szCs w:val="27"/>
              </w:rPr>
            </w:pPr>
            <w:r>
              <w:rPr>
                <w:b/>
                <w:bCs/>
                <w:color w:val="000000"/>
                <w:sz w:val="27"/>
                <w:szCs w:val="27"/>
              </w:rPr>
              <w:t>Đối tượng</w:t>
            </w:r>
          </w:p>
          <w:p w:rsidR="00237E60" w:rsidRDefault="00F439FA" w:rsidP="00937E91">
            <w:pPr>
              <w:spacing w:before="120" w:after="120"/>
              <w:ind w:left="57" w:right="57"/>
              <w:jc w:val="center"/>
              <w:rPr>
                <w:color w:val="000000"/>
              </w:rPr>
            </w:pPr>
            <w:r>
              <w:rPr>
                <w:b/>
                <w:bCs/>
                <w:color w:val="000000"/>
                <w:sz w:val="27"/>
                <w:szCs w:val="27"/>
              </w:rPr>
              <w:t>tham dự</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before="120" w:after="120"/>
              <w:ind w:left="612" w:right="57" w:hanging="180"/>
              <w:jc w:val="center"/>
              <w:rPr>
                <w:color w:val="000000"/>
              </w:rPr>
            </w:pPr>
            <w:r>
              <w:rPr>
                <w:b/>
                <w:bCs/>
                <w:color w:val="000000"/>
                <w:sz w:val="27"/>
                <w:szCs w:val="27"/>
              </w:rPr>
              <w:t>Hình thức</w:t>
            </w:r>
          </w:p>
        </w:tc>
      </w:tr>
      <w:tr w:rsidR="00237E60" w:rsidTr="00937E91">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120"/>
              <w:jc w:val="center"/>
              <w:rPr>
                <w:sz w:val="28"/>
                <w:szCs w:val="28"/>
              </w:rPr>
            </w:pPr>
            <w:r>
              <w:rPr>
                <w:sz w:val="28"/>
                <w:szCs w:val="28"/>
              </w:rPr>
              <w:t>Tháng 01</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E30AF1" w:rsidRDefault="00E30AF1" w:rsidP="00937E91">
            <w:pPr>
              <w:spacing w:after="120"/>
              <w:rPr>
                <w:sz w:val="28"/>
                <w:szCs w:val="28"/>
              </w:rPr>
            </w:pPr>
            <w:r>
              <w:rPr>
                <w:sz w:val="28"/>
                <w:szCs w:val="28"/>
                <w:lang w:val="sv-SE"/>
              </w:rPr>
              <w:t xml:space="preserve">- </w:t>
            </w:r>
            <w:r w:rsidRPr="00B30B63">
              <w:rPr>
                <w:sz w:val="28"/>
                <w:szCs w:val="28"/>
                <w:lang w:val="sv-SE"/>
              </w:rPr>
              <w:t>Thông tư 17/2018/TT-BGDĐT ngày 22/8/2018</w:t>
            </w:r>
            <w:r w:rsidR="00937E91">
              <w:rPr>
                <w:i/>
                <w:sz w:val="28"/>
                <w:szCs w:val="28"/>
                <w:lang w:val="sv-SE"/>
              </w:rPr>
              <w:t xml:space="preserve"> </w:t>
            </w:r>
            <w:r w:rsidRPr="00937E91">
              <w:rPr>
                <w:rStyle w:val="Emphasis"/>
                <w:i w:val="0"/>
                <w:color w:val="000000" w:themeColor="text1"/>
                <w:sz w:val="28"/>
                <w:szCs w:val="28"/>
                <w:shd w:val="clear" w:color="auto" w:fill="FFFFFF"/>
              </w:rPr>
              <w:t>Thông tư ban hành Quy định về kiểm định chất lượng giáo dục và công nhận đạt chuẩn quốc gia đối với trường tiểu học.</w:t>
            </w:r>
          </w:p>
          <w:p w:rsidR="00237E60" w:rsidRDefault="00F439FA" w:rsidP="00937E91">
            <w:pPr>
              <w:spacing w:after="120"/>
              <w:rPr>
                <w:sz w:val="28"/>
                <w:szCs w:val="28"/>
              </w:rPr>
            </w:pPr>
            <w:r>
              <w:rPr>
                <w:sz w:val="28"/>
                <w:szCs w:val="28"/>
              </w:rPr>
              <w:t>- Tổ chức thực hiện “Ngày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color w:val="000000"/>
                <w:sz w:val="28"/>
                <w:szCs w:val="28"/>
              </w:rPr>
            </w:pPr>
            <w:r>
              <w:rPr>
                <w:color w:val="000000"/>
                <w:sz w:val="28"/>
                <w:szCs w:val="28"/>
              </w:rPr>
              <w:t>-</w:t>
            </w:r>
            <w:r w:rsidR="00E30AF1">
              <w:rPr>
                <w:color w:val="000000"/>
                <w:sz w:val="28"/>
                <w:szCs w:val="28"/>
              </w:rPr>
              <w:t xml:space="preserve"> </w:t>
            </w:r>
            <w:r w:rsidR="000971CE">
              <w:rPr>
                <w:color w:val="000000"/>
                <w:sz w:val="28"/>
                <w:szCs w:val="28"/>
              </w:rPr>
              <w:t>HT</w:t>
            </w:r>
          </w:p>
          <w:p w:rsidR="00237E60" w:rsidRDefault="00237E60" w:rsidP="00937E91">
            <w:pPr>
              <w:ind w:left="57" w:right="58"/>
              <w:jc w:val="center"/>
              <w:rPr>
                <w:color w:val="000000"/>
                <w:sz w:val="28"/>
                <w:szCs w:val="28"/>
              </w:rPr>
            </w:pPr>
          </w:p>
          <w:p w:rsidR="00237E60" w:rsidRDefault="00237E60" w:rsidP="00937E91">
            <w:pPr>
              <w:ind w:left="57" w:right="58"/>
              <w:jc w:val="center"/>
              <w:rPr>
                <w:color w:val="000000"/>
                <w:sz w:val="28"/>
                <w:szCs w:val="28"/>
              </w:rPr>
            </w:pPr>
          </w:p>
          <w:p w:rsidR="00237E60" w:rsidRDefault="00237E60" w:rsidP="00937E91">
            <w:pPr>
              <w:ind w:left="57" w:right="58"/>
              <w:jc w:val="center"/>
              <w:rPr>
                <w:color w:val="000000"/>
                <w:sz w:val="28"/>
                <w:szCs w:val="28"/>
              </w:rPr>
            </w:pPr>
          </w:p>
          <w:p w:rsidR="00237E60" w:rsidRDefault="00237E60" w:rsidP="00937E91">
            <w:pPr>
              <w:ind w:left="57" w:right="58"/>
              <w:jc w:val="center"/>
              <w:rPr>
                <w:color w:val="000000"/>
                <w:sz w:val="28"/>
                <w:szCs w:val="28"/>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Pr="00E30AF1" w:rsidRDefault="00F439FA" w:rsidP="00937E91">
            <w:pPr>
              <w:pStyle w:val="ListParagraph"/>
              <w:numPr>
                <w:ilvl w:val="0"/>
                <w:numId w:val="3"/>
              </w:numPr>
              <w:ind w:right="58"/>
              <w:jc w:val="center"/>
              <w:rPr>
                <w:color w:val="000000"/>
                <w:sz w:val="28"/>
                <w:szCs w:val="28"/>
              </w:rPr>
            </w:pPr>
            <w:r w:rsidRPr="00E30AF1">
              <w:rPr>
                <w:color w:val="000000"/>
                <w:sz w:val="28"/>
                <w:szCs w:val="28"/>
              </w:rPr>
              <w:t>CB, GV, NV</w:t>
            </w:r>
          </w:p>
          <w:p w:rsidR="00237E60" w:rsidRDefault="00237E60" w:rsidP="00937E91">
            <w:pPr>
              <w:ind w:left="57" w:right="58"/>
              <w:jc w:val="center"/>
              <w:rPr>
                <w:color w:val="000000"/>
                <w:sz w:val="28"/>
                <w:szCs w:val="28"/>
              </w:rPr>
            </w:pPr>
          </w:p>
          <w:p w:rsidR="00237E60" w:rsidRDefault="00237E60" w:rsidP="00937E91">
            <w:pPr>
              <w:ind w:left="57" w:right="58"/>
              <w:jc w:val="center"/>
              <w:rPr>
                <w:color w:val="000000"/>
                <w:sz w:val="28"/>
                <w:szCs w:val="28"/>
              </w:rPr>
            </w:pPr>
          </w:p>
          <w:p w:rsidR="00237E60" w:rsidRDefault="00237E60" w:rsidP="00937E91">
            <w:pPr>
              <w:ind w:left="57" w:right="58"/>
              <w:jc w:val="center"/>
              <w:rPr>
                <w:color w:val="000000"/>
                <w:sz w:val="28"/>
                <w:szCs w:val="28"/>
              </w:rPr>
            </w:pPr>
          </w:p>
          <w:p w:rsidR="00237E60" w:rsidRDefault="00237E60" w:rsidP="00937E91">
            <w:pPr>
              <w:ind w:right="58"/>
              <w:jc w:val="center"/>
              <w:rPr>
                <w:color w:val="000000"/>
                <w:sz w:val="28"/>
                <w:szCs w:val="28"/>
              </w:rPr>
            </w:pPr>
          </w:p>
          <w:p w:rsidR="00237E60" w:rsidRDefault="00237E60" w:rsidP="00937E91">
            <w:pPr>
              <w:ind w:right="58"/>
              <w:jc w:val="center"/>
              <w:rPr>
                <w:color w:val="000000"/>
                <w:sz w:val="28"/>
                <w:szCs w:val="2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color w:val="000000"/>
                <w:sz w:val="28"/>
                <w:szCs w:val="28"/>
              </w:rPr>
            </w:pPr>
            <w:r>
              <w:rPr>
                <w:color w:val="000000"/>
                <w:sz w:val="28"/>
                <w:szCs w:val="28"/>
              </w:rPr>
              <w:t>- Bảng tin pháp luật trường, đăng tải website đơn vị.</w:t>
            </w:r>
          </w:p>
          <w:p w:rsidR="00237E60" w:rsidRDefault="00237E60" w:rsidP="00937E91">
            <w:pPr>
              <w:ind w:left="57" w:right="58"/>
              <w:jc w:val="center"/>
              <w:rPr>
                <w:color w:val="000000"/>
                <w:sz w:val="28"/>
                <w:szCs w:val="28"/>
              </w:rPr>
            </w:pPr>
          </w:p>
          <w:p w:rsidR="00237E60" w:rsidRDefault="00237E60" w:rsidP="00937E91">
            <w:pPr>
              <w:ind w:left="57" w:right="58"/>
              <w:jc w:val="center"/>
              <w:rPr>
                <w:color w:val="000000"/>
                <w:sz w:val="28"/>
                <w:szCs w:val="28"/>
              </w:rPr>
            </w:pPr>
          </w:p>
          <w:p w:rsidR="00237E60" w:rsidRDefault="00237E60" w:rsidP="00937E91">
            <w:pPr>
              <w:ind w:right="58"/>
              <w:jc w:val="center"/>
              <w:rPr>
                <w:color w:val="000000"/>
                <w:sz w:val="28"/>
                <w:szCs w:val="28"/>
              </w:rPr>
            </w:pPr>
          </w:p>
          <w:p w:rsidR="00237E60" w:rsidRDefault="00237E60" w:rsidP="00937E91">
            <w:pPr>
              <w:ind w:left="57" w:right="58"/>
              <w:jc w:val="center"/>
              <w:rPr>
                <w:color w:val="000000"/>
                <w:sz w:val="28"/>
                <w:szCs w:val="28"/>
              </w:rPr>
            </w:pPr>
          </w:p>
        </w:tc>
      </w:tr>
      <w:tr w:rsidR="00237E60" w:rsidTr="00937E91">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120"/>
              <w:jc w:val="center"/>
              <w:rPr>
                <w:sz w:val="28"/>
                <w:szCs w:val="28"/>
              </w:rPr>
            </w:pPr>
            <w:r>
              <w:rPr>
                <w:sz w:val="28"/>
                <w:szCs w:val="28"/>
              </w:rPr>
              <w:t>Tháng 02</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C40167" w:rsidRDefault="00C40167" w:rsidP="00937E91">
            <w:pPr>
              <w:spacing w:after="120"/>
              <w:rPr>
                <w:sz w:val="28"/>
                <w:szCs w:val="28"/>
              </w:rPr>
            </w:pPr>
            <w:r>
              <w:rPr>
                <w:sz w:val="28"/>
                <w:szCs w:val="28"/>
              </w:rPr>
              <w:t xml:space="preserve">- </w:t>
            </w:r>
            <w:r w:rsidRPr="00577B90">
              <w:rPr>
                <w:sz w:val="28"/>
                <w:szCs w:val="28"/>
              </w:rPr>
              <w:t>Hiến pháp 2013</w:t>
            </w:r>
          </w:p>
          <w:p w:rsidR="00C40167" w:rsidRDefault="00C40167" w:rsidP="00937E91">
            <w:pPr>
              <w:spacing w:after="120"/>
              <w:rPr>
                <w:sz w:val="28"/>
                <w:szCs w:val="28"/>
              </w:rPr>
            </w:pPr>
            <w:r>
              <w:rPr>
                <w:sz w:val="28"/>
                <w:szCs w:val="28"/>
              </w:rPr>
              <w:t xml:space="preserve">- </w:t>
            </w:r>
            <w:r w:rsidRPr="00577B90">
              <w:rPr>
                <w:sz w:val="28"/>
                <w:szCs w:val="28"/>
              </w:rPr>
              <w:t>Luật khiếu nại 2011;</w:t>
            </w:r>
          </w:p>
          <w:p w:rsidR="00C40167" w:rsidRDefault="00C40167" w:rsidP="00937E91">
            <w:pPr>
              <w:spacing w:after="120"/>
              <w:rPr>
                <w:sz w:val="28"/>
                <w:szCs w:val="28"/>
              </w:rPr>
            </w:pPr>
            <w:r>
              <w:rPr>
                <w:sz w:val="28"/>
                <w:szCs w:val="28"/>
              </w:rPr>
              <w:t xml:space="preserve">- </w:t>
            </w:r>
            <w:r w:rsidRPr="00577B90">
              <w:rPr>
                <w:sz w:val="28"/>
                <w:szCs w:val="28"/>
              </w:rPr>
              <w:t>Luật tố cáo 2018</w:t>
            </w:r>
            <w:r>
              <w:rPr>
                <w:sz w:val="28"/>
                <w:szCs w:val="28"/>
              </w:rPr>
              <w:t>;</w:t>
            </w:r>
          </w:p>
          <w:p w:rsidR="00237E60" w:rsidRDefault="00F439FA" w:rsidP="00937E91">
            <w:pPr>
              <w:spacing w:after="120"/>
              <w:rPr>
                <w:sz w:val="28"/>
                <w:szCs w:val="28"/>
              </w:rPr>
            </w:pPr>
            <w:r>
              <w:rPr>
                <w:sz w:val="28"/>
                <w:szCs w:val="28"/>
              </w:rPr>
              <w:t>- Tổ chức thực hiện “Ngày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HT, CTTV</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796A89">
              <w:rPr>
                <w:sz w:val="28"/>
                <w:szCs w:val="28"/>
              </w:rPr>
              <w:t xml:space="preserve"> </w:t>
            </w:r>
            <w:r>
              <w:rPr>
                <w:sz w:val="28"/>
                <w:szCs w:val="28"/>
              </w:rPr>
              <w:t>CB, GV, NV</w:t>
            </w:r>
          </w:p>
          <w:p w:rsidR="00237E60" w:rsidRDefault="00237E60" w:rsidP="00937E91">
            <w:pPr>
              <w:ind w:left="57" w:right="58"/>
              <w:jc w:val="center"/>
              <w:rPr>
                <w:sz w:val="28"/>
                <w:szCs w:val="2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color w:val="000000"/>
                <w:sz w:val="28"/>
                <w:szCs w:val="28"/>
              </w:rPr>
            </w:pPr>
            <w:r>
              <w:rPr>
                <w:color w:val="000000"/>
                <w:sz w:val="28"/>
                <w:szCs w:val="28"/>
              </w:rPr>
              <w:t>- Bảng tin pháp luật trường, đăng tải website đơn vị.</w:t>
            </w:r>
          </w:p>
          <w:p w:rsidR="00237E60" w:rsidRDefault="00237E60" w:rsidP="00937E91">
            <w:pPr>
              <w:ind w:left="57" w:right="58"/>
              <w:jc w:val="center"/>
              <w:rPr>
                <w:color w:val="000000"/>
                <w:sz w:val="28"/>
                <w:szCs w:val="28"/>
              </w:rPr>
            </w:pPr>
          </w:p>
          <w:p w:rsidR="00237E60" w:rsidRDefault="00237E60" w:rsidP="00937E91">
            <w:pPr>
              <w:ind w:right="58"/>
              <w:jc w:val="center"/>
              <w:rPr>
                <w:sz w:val="28"/>
                <w:szCs w:val="28"/>
              </w:rPr>
            </w:pPr>
          </w:p>
        </w:tc>
      </w:tr>
      <w:tr w:rsidR="00237E60" w:rsidTr="00937E91">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120"/>
              <w:jc w:val="center"/>
              <w:rPr>
                <w:sz w:val="28"/>
                <w:szCs w:val="28"/>
              </w:rPr>
            </w:pPr>
            <w:r>
              <w:rPr>
                <w:sz w:val="28"/>
                <w:szCs w:val="28"/>
              </w:rPr>
              <w:t xml:space="preserve">Tháng </w:t>
            </w:r>
            <w:r>
              <w:rPr>
                <w:iCs/>
                <w:sz w:val="28"/>
                <w:szCs w:val="28"/>
              </w:rPr>
              <w:t>3</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C40167" w:rsidRDefault="00F439FA" w:rsidP="00937E91">
            <w:pPr>
              <w:spacing w:after="120"/>
              <w:rPr>
                <w:sz w:val="28"/>
                <w:szCs w:val="28"/>
              </w:rPr>
            </w:pPr>
            <w:r>
              <w:rPr>
                <w:sz w:val="28"/>
                <w:szCs w:val="28"/>
              </w:rPr>
              <w:t>-</w:t>
            </w:r>
            <w:r w:rsidR="00C40167">
              <w:rPr>
                <w:sz w:val="28"/>
                <w:szCs w:val="28"/>
              </w:rPr>
              <w:t xml:space="preserve"> </w:t>
            </w:r>
            <w:r w:rsidR="00C40167" w:rsidRPr="00577B90">
              <w:rPr>
                <w:sz w:val="28"/>
                <w:szCs w:val="28"/>
              </w:rPr>
              <w:t>Luật tiếp công dân 2013</w:t>
            </w:r>
            <w:r w:rsidR="00C40167">
              <w:rPr>
                <w:sz w:val="28"/>
                <w:szCs w:val="28"/>
              </w:rPr>
              <w:t>;</w:t>
            </w:r>
          </w:p>
          <w:p w:rsidR="00237E60" w:rsidRDefault="00C40167" w:rsidP="00937E91">
            <w:pPr>
              <w:spacing w:after="120"/>
              <w:rPr>
                <w:sz w:val="28"/>
                <w:szCs w:val="28"/>
              </w:rPr>
            </w:pPr>
            <w:r>
              <w:rPr>
                <w:sz w:val="28"/>
                <w:szCs w:val="28"/>
              </w:rPr>
              <w:t>-</w:t>
            </w:r>
            <w:r w:rsidR="00F439FA">
              <w:rPr>
                <w:sz w:val="28"/>
                <w:szCs w:val="28"/>
              </w:rPr>
              <w:t xml:space="preserve"> Luật An toàn thực phẩm 2010</w:t>
            </w:r>
            <w:r>
              <w:rPr>
                <w:sz w:val="28"/>
                <w:szCs w:val="28"/>
              </w:rPr>
              <w:t>;</w:t>
            </w:r>
          </w:p>
          <w:p w:rsidR="00237E60" w:rsidRDefault="00F439FA" w:rsidP="00937E91">
            <w:pPr>
              <w:spacing w:after="120"/>
              <w:rPr>
                <w:sz w:val="28"/>
                <w:szCs w:val="28"/>
              </w:rPr>
            </w:pPr>
            <w:r>
              <w:rPr>
                <w:sz w:val="28"/>
                <w:szCs w:val="28"/>
              </w:rPr>
              <w:t>- Luật An toàn, vệ sinh lao động 2015</w:t>
            </w:r>
            <w:r w:rsidR="00C40167">
              <w:rPr>
                <w:sz w:val="28"/>
                <w:szCs w:val="28"/>
              </w:rPr>
              <w:t>;</w:t>
            </w:r>
          </w:p>
          <w:p w:rsidR="00237E60" w:rsidRDefault="00F439FA" w:rsidP="00937E91">
            <w:pPr>
              <w:spacing w:after="120"/>
              <w:rPr>
                <w:sz w:val="28"/>
                <w:szCs w:val="28"/>
              </w:rPr>
            </w:pPr>
            <w:r>
              <w:rPr>
                <w:sz w:val="28"/>
                <w:szCs w:val="28"/>
              </w:rPr>
              <w:t>- Tổ chức thực hiện “Ngày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HT,</w:t>
            </w:r>
            <w:r w:rsidR="00937E91">
              <w:rPr>
                <w:sz w:val="28"/>
                <w:szCs w:val="28"/>
              </w:rPr>
              <w:t xml:space="preserve"> PHT</w:t>
            </w:r>
          </w:p>
          <w:p w:rsidR="00237E60" w:rsidRDefault="00237E60" w:rsidP="00937E91">
            <w:pPr>
              <w:ind w:left="57" w:right="58"/>
              <w:jc w:val="center"/>
              <w:rPr>
                <w:sz w:val="28"/>
                <w:szCs w:val="28"/>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796A89">
              <w:rPr>
                <w:sz w:val="28"/>
                <w:szCs w:val="28"/>
              </w:rPr>
              <w:t xml:space="preserve"> </w:t>
            </w:r>
            <w:r>
              <w:rPr>
                <w:sz w:val="28"/>
                <w:szCs w:val="28"/>
              </w:rPr>
              <w:t>CB, GV, NV, HS.</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right="58"/>
              <w:jc w:val="center"/>
              <w:rPr>
                <w:sz w:val="28"/>
                <w:szCs w:val="28"/>
              </w:rPr>
            </w:pPr>
            <w:r>
              <w:rPr>
                <w:sz w:val="28"/>
                <w:szCs w:val="28"/>
              </w:rPr>
              <w:t>- Bảng tin pháp luật; đăng tải website đơn vị.</w:t>
            </w:r>
          </w:p>
        </w:tc>
      </w:tr>
      <w:tr w:rsidR="00237E60" w:rsidTr="00937E91">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120"/>
              <w:jc w:val="center"/>
              <w:rPr>
                <w:sz w:val="28"/>
                <w:szCs w:val="28"/>
              </w:rPr>
            </w:pPr>
            <w:r>
              <w:rPr>
                <w:sz w:val="28"/>
                <w:szCs w:val="28"/>
              </w:rPr>
              <w:t>Tháng 4</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120"/>
              <w:rPr>
                <w:sz w:val="28"/>
                <w:szCs w:val="28"/>
              </w:rPr>
            </w:pPr>
            <w:r>
              <w:rPr>
                <w:sz w:val="28"/>
                <w:szCs w:val="28"/>
              </w:rPr>
              <w:t xml:space="preserve">- </w:t>
            </w:r>
            <w:r w:rsidR="00C40167">
              <w:rPr>
                <w:sz w:val="28"/>
                <w:szCs w:val="28"/>
              </w:rPr>
              <w:t>Các quy định liên quan đến thi cử</w:t>
            </w:r>
          </w:p>
          <w:p w:rsidR="00237E60" w:rsidRDefault="00F439FA" w:rsidP="00937E91">
            <w:pPr>
              <w:spacing w:after="120"/>
              <w:rPr>
                <w:sz w:val="28"/>
                <w:szCs w:val="28"/>
              </w:rPr>
            </w:pPr>
            <w:r>
              <w:rPr>
                <w:sz w:val="28"/>
                <w:szCs w:val="28"/>
              </w:rPr>
              <w:t xml:space="preserve">- Tổ chức thực hiện </w:t>
            </w:r>
            <w:r>
              <w:rPr>
                <w:sz w:val="28"/>
                <w:szCs w:val="28"/>
              </w:rPr>
              <w:lastRenderedPageBreak/>
              <w:t>“Ngày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lastRenderedPageBreak/>
              <w:t>-</w:t>
            </w:r>
            <w:r w:rsidR="00937E91">
              <w:rPr>
                <w:sz w:val="28"/>
                <w:szCs w:val="28"/>
              </w:rPr>
              <w:t xml:space="preserve"> </w:t>
            </w:r>
            <w:r>
              <w:rPr>
                <w:sz w:val="28"/>
                <w:szCs w:val="28"/>
              </w:rPr>
              <w:t xml:space="preserve">HT, </w:t>
            </w:r>
            <w:r w:rsidR="00937E91">
              <w:rPr>
                <w:sz w:val="28"/>
                <w:szCs w:val="28"/>
              </w:rPr>
              <w:t>PHT</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796A89">
              <w:rPr>
                <w:sz w:val="28"/>
                <w:szCs w:val="28"/>
              </w:rPr>
              <w:t xml:space="preserve"> </w:t>
            </w:r>
            <w:r>
              <w:rPr>
                <w:sz w:val="28"/>
                <w:szCs w:val="28"/>
              </w:rPr>
              <w:t>CB, GV, NV</w:t>
            </w:r>
          </w:p>
          <w:p w:rsidR="00237E60" w:rsidRDefault="00237E60" w:rsidP="00937E91">
            <w:pPr>
              <w:ind w:left="57" w:right="58"/>
              <w:jc w:val="center"/>
              <w:rPr>
                <w:sz w:val="28"/>
                <w:szCs w:val="2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tc>
      </w:tr>
      <w:tr w:rsidR="00237E60" w:rsidTr="00796A89">
        <w:trPr>
          <w:trHeight w:val="5024"/>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80"/>
              <w:jc w:val="center"/>
              <w:rPr>
                <w:sz w:val="28"/>
                <w:szCs w:val="28"/>
              </w:rPr>
            </w:pPr>
            <w:r>
              <w:rPr>
                <w:sz w:val="28"/>
                <w:szCs w:val="28"/>
              </w:rPr>
              <w:lastRenderedPageBreak/>
              <w:t xml:space="preserve">Tháng </w:t>
            </w:r>
            <w:r>
              <w:rPr>
                <w:iCs/>
                <w:sz w:val="28"/>
                <w:szCs w:val="28"/>
              </w:rPr>
              <w:t>5</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C40167" w:rsidRDefault="00F439FA" w:rsidP="00937E91">
            <w:pPr>
              <w:spacing w:after="80"/>
              <w:rPr>
                <w:iCs/>
                <w:color w:val="000000"/>
                <w:sz w:val="28"/>
                <w:szCs w:val="28"/>
                <w:shd w:val="clear" w:color="auto" w:fill="FFFFFF"/>
              </w:rPr>
            </w:pPr>
            <w:r>
              <w:rPr>
                <w:sz w:val="28"/>
                <w:szCs w:val="28"/>
              </w:rPr>
              <w:t xml:space="preserve">- </w:t>
            </w:r>
            <w:r w:rsidR="00C40167" w:rsidRPr="00577B90">
              <w:rPr>
                <w:iCs/>
                <w:color w:val="000000"/>
                <w:sz w:val="28"/>
                <w:szCs w:val="28"/>
                <w:shd w:val="clear" w:color="auto" w:fill="FFFFFF"/>
                <w:lang w:val="vi-VN"/>
              </w:rPr>
              <w:t>Luật sửa đổi, bổ sung một số điều của Luật thi đua, khen thưởng </w:t>
            </w:r>
            <w:r w:rsidR="00C40167" w:rsidRPr="00577B90">
              <w:rPr>
                <w:iCs/>
                <w:color w:val="000000"/>
                <w:sz w:val="28"/>
                <w:szCs w:val="28"/>
                <w:shd w:val="clear" w:color="auto" w:fill="FFFFFF"/>
              </w:rPr>
              <w:t>2013</w:t>
            </w:r>
            <w:r w:rsidR="00C40167">
              <w:rPr>
                <w:iCs/>
                <w:color w:val="000000"/>
                <w:sz w:val="28"/>
                <w:szCs w:val="28"/>
                <w:shd w:val="clear" w:color="auto" w:fill="FFFFFF"/>
              </w:rPr>
              <w:t>;</w:t>
            </w:r>
          </w:p>
          <w:p w:rsidR="00C40167" w:rsidRDefault="00C40167" w:rsidP="00937E91">
            <w:pPr>
              <w:spacing w:after="80"/>
              <w:rPr>
                <w:sz w:val="28"/>
                <w:szCs w:val="28"/>
              </w:rPr>
            </w:pPr>
            <w:r>
              <w:rPr>
                <w:sz w:val="28"/>
                <w:szCs w:val="28"/>
              </w:rPr>
              <w:t xml:space="preserve">- Luật </w:t>
            </w:r>
            <w:r w:rsidRPr="00577B90">
              <w:rPr>
                <w:sz w:val="28"/>
                <w:szCs w:val="28"/>
              </w:rPr>
              <w:t>thực hành tiết kiệm, chống lãng phí 2013;</w:t>
            </w:r>
          </w:p>
          <w:p w:rsidR="00C40167" w:rsidRDefault="00C40167" w:rsidP="00937E91">
            <w:pPr>
              <w:spacing w:after="80"/>
              <w:rPr>
                <w:sz w:val="28"/>
                <w:szCs w:val="28"/>
              </w:rPr>
            </w:pPr>
            <w:r>
              <w:rPr>
                <w:sz w:val="28"/>
                <w:szCs w:val="28"/>
              </w:rPr>
              <w:t xml:space="preserve">- </w:t>
            </w:r>
            <w:r w:rsidRPr="00577B90">
              <w:rPr>
                <w:sz w:val="28"/>
                <w:szCs w:val="28"/>
              </w:rPr>
              <w:t>Luật sửa đổi, bổ sung luật phò</w:t>
            </w:r>
            <w:r>
              <w:rPr>
                <w:sz w:val="28"/>
                <w:szCs w:val="28"/>
              </w:rPr>
              <w:t>ng, chống tham nhũng 2012;</w:t>
            </w:r>
          </w:p>
          <w:p w:rsidR="00237E60" w:rsidRDefault="00F439FA" w:rsidP="00937E91">
            <w:pPr>
              <w:spacing w:after="80"/>
              <w:rPr>
                <w:sz w:val="28"/>
                <w:szCs w:val="28"/>
              </w:rPr>
            </w:pPr>
            <w:r>
              <w:rPr>
                <w:sz w:val="28"/>
                <w:szCs w:val="28"/>
              </w:rPr>
              <w:t>- Tổ chức thực hiện “Ngày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937E91">
              <w:rPr>
                <w:sz w:val="28"/>
                <w:szCs w:val="28"/>
              </w:rPr>
              <w:t xml:space="preserve"> </w:t>
            </w:r>
            <w:r>
              <w:rPr>
                <w:sz w:val="28"/>
                <w:szCs w:val="28"/>
              </w:rPr>
              <w:t>HT, BTCĐ, TPT</w:t>
            </w:r>
          </w:p>
          <w:p w:rsidR="00237E60" w:rsidRDefault="00237E60" w:rsidP="00937E91">
            <w:pPr>
              <w:ind w:left="57" w:right="58"/>
              <w:jc w:val="center"/>
              <w:rPr>
                <w:sz w:val="28"/>
                <w:szCs w:val="28"/>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796A89">
              <w:rPr>
                <w:sz w:val="28"/>
                <w:szCs w:val="28"/>
              </w:rPr>
              <w:t xml:space="preserve"> </w:t>
            </w:r>
            <w:r>
              <w:rPr>
                <w:sz w:val="28"/>
                <w:szCs w:val="28"/>
              </w:rPr>
              <w:t>CB, GV, NV, HS</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tc>
      </w:tr>
      <w:tr w:rsidR="00237E60" w:rsidTr="00937E91">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80"/>
              <w:jc w:val="center"/>
              <w:rPr>
                <w:sz w:val="28"/>
                <w:szCs w:val="28"/>
              </w:rPr>
            </w:pPr>
            <w:r>
              <w:rPr>
                <w:sz w:val="28"/>
                <w:szCs w:val="28"/>
              </w:rPr>
              <w:t xml:space="preserve">Tháng </w:t>
            </w:r>
            <w:r>
              <w:rPr>
                <w:iCs/>
                <w:sz w:val="28"/>
                <w:szCs w:val="28"/>
              </w:rPr>
              <w:t>6</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80"/>
              <w:rPr>
                <w:bCs/>
                <w:sz w:val="28"/>
                <w:szCs w:val="28"/>
                <w:lang w:val="nb-NO"/>
              </w:rPr>
            </w:pPr>
            <w:r>
              <w:rPr>
                <w:sz w:val="28"/>
                <w:szCs w:val="28"/>
              </w:rPr>
              <w:t xml:space="preserve">- </w:t>
            </w:r>
            <w:r>
              <w:rPr>
                <w:bCs/>
                <w:sz w:val="28"/>
                <w:szCs w:val="28"/>
                <w:lang w:val="nb-NO"/>
              </w:rPr>
              <w:t>Luật Trẻ em 2016</w:t>
            </w:r>
          </w:p>
          <w:p w:rsidR="00237E60" w:rsidRDefault="00F439FA" w:rsidP="00937E91">
            <w:pPr>
              <w:spacing w:after="80"/>
              <w:rPr>
                <w:sz w:val="28"/>
                <w:szCs w:val="28"/>
              </w:rPr>
            </w:pPr>
            <w:r>
              <w:rPr>
                <w:sz w:val="28"/>
                <w:szCs w:val="28"/>
              </w:rPr>
              <w:t>- Tổ chức thực hiện “Ngày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937E91">
              <w:rPr>
                <w:sz w:val="28"/>
                <w:szCs w:val="28"/>
              </w:rPr>
              <w:t xml:space="preserve"> </w:t>
            </w:r>
            <w:r>
              <w:rPr>
                <w:sz w:val="28"/>
                <w:szCs w:val="28"/>
              </w:rPr>
              <w:t>HT, TPT, BTCĐ</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796A89" w:rsidRDefault="00796A89" w:rsidP="00937E91">
            <w:pPr>
              <w:ind w:left="57" w:right="58"/>
              <w:jc w:val="center"/>
              <w:rPr>
                <w:sz w:val="28"/>
                <w:szCs w:val="28"/>
              </w:rPr>
            </w:pPr>
          </w:p>
          <w:p w:rsidR="00796A89" w:rsidRDefault="00796A89" w:rsidP="00937E91">
            <w:pPr>
              <w:ind w:left="57" w:right="58"/>
              <w:jc w:val="center"/>
              <w:rPr>
                <w:sz w:val="28"/>
                <w:szCs w:val="28"/>
              </w:rPr>
            </w:pPr>
          </w:p>
          <w:p w:rsidR="00237E60" w:rsidRDefault="00F439FA" w:rsidP="00937E91">
            <w:pPr>
              <w:ind w:left="57" w:right="58"/>
              <w:jc w:val="center"/>
              <w:rPr>
                <w:sz w:val="28"/>
                <w:szCs w:val="28"/>
              </w:rPr>
            </w:pPr>
            <w:r>
              <w:rPr>
                <w:sz w:val="28"/>
                <w:szCs w:val="28"/>
              </w:rPr>
              <w:t>-</w:t>
            </w:r>
            <w:r w:rsidR="00937E91">
              <w:rPr>
                <w:sz w:val="28"/>
                <w:szCs w:val="28"/>
              </w:rPr>
              <w:t xml:space="preserve"> </w:t>
            </w:r>
            <w:r>
              <w:rPr>
                <w:sz w:val="28"/>
                <w:szCs w:val="28"/>
              </w:rPr>
              <w:t>CB, GV, NV, HS.</w:t>
            </w:r>
          </w:p>
          <w:p w:rsidR="00237E60" w:rsidRDefault="00237E60" w:rsidP="00937E91">
            <w:pPr>
              <w:ind w:left="57" w:right="58"/>
              <w:jc w:val="center"/>
              <w:rPr>
                <w:sz w:val="28"/>
                <w:szCs w:val="28"/>
              </w:rPr>
            </w:pPr>
          </w:p>
          <w:p w:rsidR="00237E60" w:rsidRDefault="00237E60" w:rsidP="00937E91">
            <w:pPr>
              <w:ind w:left="57" w:right="58"/>
              <w:jc w:val="center"/>
              <w:rPr>
                <w:sz w:val="28"/>
                <w:szCs w:val="28"/>
              </w:rPr>
            </w:pPr>
          </w:p>
          <w:p w:rsidR="00237E60" w:rsidRDefault="00237E60" w:rsidP="00937E91">
            <w:pPr>
              <w:ind w:left="57" w:right="58"/>
              <w:jc w:val="center"/>
              <w:rPr>
                <w:sz w:val="28"/>
                <w:szCs w:val="2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b/>
                <w:sz w:val="28"/>
                <w:szCs w:val="28"/>
              </w:rPr>
            </w:pPr>
            <w:r>
              <w:rPr>
                <w:sz w:val="28"/>
                <w:szCs w:val="28"/>
              </w:rPr>
              <w:t>- Bảng tin pháp luật; đăng tải website đơn vị.</w:t>
            </w:r>
          </w:p>
        </w:tc>
      </w:tr>
      <w:tr w:rsidR="00237E60" w:rsidTr="00796A89">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80"/>
              <w:jc w:val="center"/>
              <w:rPr>
                <w:sz w:val="28"/>
                <w:szCs w:val="28"/>
              </w:rPr>
            </w:pPr>
            <w:r>
              <w:rPr>
                <w:sz w:val="28"/>
                <w:szCs w:val="28"/>
              </w:rPr>
              <w:t xml:space="preserve">Tháng </w:t>
            </w:r>
            <w:r>
              <w:rPr>
                <w:iCs/>
                <w:sz w:val="28"/>
                <w:szCs w:val="28"/>
              </w:rPr>
              <w:t>7</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80"/>
              <w:rPr>
                <w:sz w:val="28"/>
                <w:szCs w:val="28"/>
              </w:rPr>
            </w:pPr>
            <w:r>
              <w:rPr>
                <w:sz w:val="28"/>
                <w:szCs w:val="28"/>
              </w:rPr>
              <w:t>- Luật Bảo hiểm y tế sửa đổi 2014</w:t>
            </w:r>
            <w:r w:rsidR="00C40167">
              <w:rPr>
                <w:sz w:val="28"/>
                <w:szCs w:val="28"/>
              </w:rPr>
              <w:t>;</w:t>
            </w:r>
          </w:p>
          <w:p w:rsidR="00237E60" w:rsidRDefault="00C40167" w:rsidP="00937E91">
            <w:pPr>
              <w:spacing w:after="80"/>
              <w:rPr>
                <w:sz w:val="28"/>
                <w:szCs w:val="28"/>
              </w:rPr>
            </w:pPr>
            <w:r>
              <w:rPr>
                <w:sz w:val="28"/>
                <w:szCs w:val="28"/>
              </w:rPr>
              <w:t>- Luật Bảo hiểm xã hội 2014;</w:t>
            </w:r>
          </w:p>
          <w:p w:rsidR="00237E60" w:rsidRDefault="00F439FA" w:rsidP="00937E91">
            <w:pPr>
              <w:spacing w:after="80"/>
              <w:rPr>
                <w:sz w:val="28"/>
                <w:szCs w:val="28"/>
              </w:rPr>
            </w:pPr>
            <w:r>
              <w:rPr>
                <w:sz w:val="28"/>
                <w:szCs w:val="28"/>
              </w:rPr>
              <w:t>- Tổ chức thực hiện “Ngày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937E91" w:rsidP="00937E91">
            <w:pPr>
              <w:ind w:left="57" w:right="58"/>
              <w:jc w:val="center"/>
              <w:rPr>
                <w:sz w:val="28"/>
                <w:szCs w:val="28"/>
              </w:rPr>
            </w:pPr>
            <w:r>
              <w:rPr>
                <w:sz w:val="28"/>
                <w:szCs w:val="28"/>
              </w:rPr>
              <w:t>- HT, CTCĐ</w:t>
            </w:r>
          </w:p>
          <w:p w:rsidR="00237E60" w:rsidRDefault="00237E60" w:rsidP="00937E91">
            <w:pPr>
              <w:ind w:left="57" w:right="58"/>
              <w:jc w:val="center"/>
              <w:rPr>
                <w:sz w:val="28"/>
                <w:szCs w:val="28"/>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rsidR="00796A89" w:rsidRDefault="00796A89" w:rsidP="00796A89">
            <w:pPr>
              <w:ind w:right="58"/>
              <w:jc w:val="center"/>
              <w:rPr>
                <w:sz w:val="28"/>
                <w:szCs w:val="28"/>
              </w:rPr>
            </w:pPr>
          </w:p>
          <w:p w:rsidR="00796A89" w:rsidRDefault="00796A89" w:rsidP="00796A89">
            <w:pPr>
              <w:ind w:right="58"/>
              <w:jc w:val="center"/>
              <w:rPr>
                <w:sz w:val="28"/>
                <w:szCs w:val="28"/>
              </w:rPr>
            </w:pPr>
          </w:p>
          <w:p w:rsidR="00796A89" w:rsidRDefault="00796A89" w:rsidP="00796A89">
            <w:pPr>
              <w:ind w:right="58"/>
              <w:jc w:val="center"/>
              <w:rPr>
                <w:sz w:val="28"/>
                <w:szCs w:val="28"/>
              </w:rPr>
            </w:pPr>
          </w:p>
          <w:p w:rsidR="00237E60" w:rsidRDefault="00796A89" w:rsidP="00796A89">
            <w:pPr>
              <w:ind w:right="58"/>
              <w:jc w:val="center"/>
              <w:rPr>
                <w:sz w:val="28"/>
                <w:szCs w:val="28"/>
              </w:rPr>
            </w:pPr>
            <w:r>
              <w:rPr>
                <w:sz w:val="28"/>
                <w:szCs w:val="28"/>
              </w:rPr>
              <w:t>- CB, GV, NV</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p w:rsidR="00237E60" w:rsidRDefault="00237E60" w:rsidP="00937E91">
            <w:pPr>
              <w:ind w:left="57" w:right="58"/>
              <w:jc w:val="center"/>
              <w:rPr>
                <w:sz w:val="28"/>
                <w:szCs w:val="28"/>
              </w:rPr>
            </w:pPr>
          </w:p>
        </w:tc>
      </w:tr>
      <w:tr w:rsidR="00237E60" w:rsidTr="00937E91">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80"/>
              <w:jc w:val="center"/>
              <w:rPr>
                <w:sz w:val="28"/>
                <w:szCs w:val="28"/>
              </w:rPr>
            </w:pPr>
            <w:r>
              <w:rPr>
                <w:sz w:val="28"/>
                <w:szCs w:val="28"/>
              </w:rPr>
              <w:t>Tháng 8</w:t>
            </w:r>
          </w:p>
        </w:tc>
        <w:tc>
          <w:tcPr>
            <w:tcW w:w="26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spacing w:after="80"/>
              <w:rPr>
                <w:sz w:val="28"/>
                <w:szCs w:val="28"/>
              </w:rPr>
            </w:pPr>
            <w:r>
              <w:rPr>
                <w:sz w:val="28"/>
                <w:szCs w:val="28"/>
              </w:rPr>
              <w:t>- Luật Cán bộ, công chức năm 2008</w:t>
            </w:r>
            <w:r w:rsidR="00491AC4">
              <w:rPr>
                <w:sz w:val="28"/>
                <w:szCs w:val="28"/>
              </w:rPr>
              <w:t>;</w:t>
            </w:r>
          </w:p>
          <w:p w:rsidR="00237E60" w:rsidRDefault="00F439FA" w:rsidP="00937E91">
            <w:pPr>
              <w:spacing w:after="80"/>
              <w:rPr>
                <w:sz w:val="28"/>
                <w:szCs w:val="28"/>
              </w:rPr>
            </w:pPr>
            <w:r>
              <w:rPr>
                <w:sz w:val="28"/>
                <w:szCs w:val="28"/>
              </w:rPr>
              <w:t>- Luật Viên chức năm 2010</w:t>
            </w:r>
            <w:r w:rsidR="00491AC4">
              <w:rPr>
                <w:sz w:val="28"/>
                <w:szCs w:val="28"/>
              </w:rPr>
              <w:t>;</w:t>
            </w:r>
          </w:p>
          <w:p w:rsidR="00237E60" w:rsidRDefault="00491AC4" w:rsidP="00937E91">
            <w:pPr>
              <w:spacing w:after="80"/>
              <w:rPr>
                <w:sz w:val="28"/>
                <w:szCs w:val="28"/>
              </w:rPr>
            </w:pPr>
            <w:r>
              <w:rPr>
                <w:sz w:val="28"/>
                <w:szCs w:val="28"/>
              </w:rPr>
              <w:t>- Điều lệ trường Tiểu học;</w:t>
            </w:r>
          </w:p>
          <w:p w:rsidR="00237E60" w:rsidRDefault="00F439FA" w:rsidP="00937E91">
            <w:pPr>
              <w:spacing w:after="80"/>
              <w:rPr>
                <w:sz w:val="28"/>
                <w:szCs w:val="28"/>
              </w:rPr>
            </w:pPr>
            <w:r>
              <w:rPr>
                <w:sz w:val="28"/>
                <w:szCs w:val="28"/>
              </w:rPr>
              <w:t>- Quy định về đạo đức nhà giáo.</w:t>
            </w:r>
            <w:r w:rsidR="00491AC4">
              <w:rPr>
                <w:sz w:val="28"/>
                <w:szCs w:val="28"/>
              </w:rPr>
              <w:t>;</w:t>
            </w:r>
          </w:p>
          <w:p w:rsidR="00237E60" w:rsidRDefault="00F439FA" w:rsidP="00937E91">
            <w:pPr>
              <w:spacing w:after="80"/>
              <w:rPr>
                <w:sz w:val="28"/>
                <w:szCs w:val="28"/>
              </w:rPr>
            </w:pPr>
            <w:r>
              <w:rPr>
                <w:sz w:val="28"/>
                <w:szCs w:val="28"/>
              </w:rPr>
              <w:lastRenderedPageBreak/>
              <w:t>- Quy định về Điều lệ Ban đại diện cha mẹ học sinh</w:t>
            </w:r>
            <w:r w:rsidR="00491AC4">
              <w:rPr>
                <w:sz w:val="28"/>
                <w:szCs w:val="28"/>
              </w:rPr>
              <w:t>;</w:t>
            </w:r>
          </w:p>
          <w:p w:rsidR="00237E60" w:rsidRDefault="00F439FA" w:rsidP="00937E91">
            <w:pPr>
              <w:spacing w:after="80"/>
              <w:rPr>
                <w:sz w:val="28"/>
                <w:szCs w:val="28"/>
              </w:rPr>
            </w:pPr>
            <w:r>
              <w:rPr>
                <w:sz w:val="28"/>
                <w:szCs w:val="28"/>
              </w:rPr>
              <w:t xml:space="preserve">- Các quy định liên quan dạy thêm, học </w:t>
            </w:r>
            <w:r w:rsidR="00491AC4">
              <w:rPr>
                <w:sz w:val="28"/>
                <w:szCs w:val="28"/>
              </w:rPr>
              <w:t>them;</w:t>
            </w:r>
          </w:p>
          <w:p w:rsidR="00237E60" w:rsidRDefault="00F439FA" w:rsidP="00937E91">
            <w:pPr>
              <w:spacing w:after="80"/>
              <w:rPr>
                <w:sz w:val="28"/>
                <w:szCs w:val="28"/>
              </w:rPr>
            </w:pPr>
            <w:r>
              <w:rPr>
                <w:sz w:val="28"/>
                <w:szCs w:val="28"/>
              </w:rPr>
              <w:t>- Tổ chức thực hiện “Ngày pháp luật” theo quy định</w:t>
            </w:r>
          </w:p>
        </w:tc>
        <w:tc>
          <w:tcPr>
            <w:tcW w:w="200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lastRenderedPageBreak/>
              <w:t>-</w:t>
            </w:r>
            <w:r w:rsidR="00937E91">
              <w:rPr>
                <w:sz w:val="28"/>
                <w:szCs w:val="28"/>
              </w:rPr>
              <w:t xml:space="preserve"> </w:t>
            </w:r>
            <w:r>
              <w:rPr>
                <w:sz w:val="28"/>
                <w:szCs w:val="28"/>
              </w:rPr>
              <w:t>HT, CTCĐ</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right="58"/>
              <w:jc w:val="center"/>
              <w:rPr>
                <w:sz w:val="28"/>
                <w:szCs w:val="28"/>
              </w:rPr>
            </w:pPr>
            <w:r>
              <w:rPr>
                <w:sz w:val="28"/>
                <w:szCs w:val="28"/>
              </w:rPr>
              <w:t>-</w:t>
            </w:r>
            <w:r w:rsidR="00937E91">
              <w:rPr>
                <w:sz w:val="28"/>
                <w:szCs w:val="28"/>
              </w:rPr>
              <w:t xml:space="preserve"> </w:t>
            </w:r>
            <w:r>
              <w:rPr>
                <w:sz w:val="28"/>
                <w:szCs w:val="28"/>
              </w:rPr>
              <w:t>CB, GV, NV, HS</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tc>
      </w:tr>
      <w:tr w:rsidR="00237E60" w:rsidTr="00937E91">
        <w:tc>
          <w:tcPr>
            <w:tcW w:w="14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37E60" w:rsidRDefault="00F439FA" w:rsidP="00937E91">
            <w:pPr>
              <w:spacing w:after="80"/>
              <w:jc w:val="center"/>
              <w:rPr>
                <w:sz w:val="28"/>
                <w:szCs w:val="28"/>
              </w:rPr>
            </w:pPr>
            <w:r>
              <w:rPr>
                <w:sz w:val="28"/>
                <w:szCs w:val="28"/>
              </w:rPr>
              <w:lastRenderedPageBreak/>
              <w:t>Tháng 9</w:t>
            </w:r>
          </w:p>
        </w:tc>
        <w:tc>
          <w:tcPr>
            <w:tcW w:w="2680" w:type="dxa"/>
            <w:tcBorders>
              <w:top w:val="nil"/>
              <w:left w:val="nil"/>
              <w:bottom w:val="single" w:sz="4" w:space="0" w:color="auto"/>
              <w:right w:val="single" w:sz="8" w:space="0" w:color="auto"/>
            </w:tcBorders>
            <w:tcMar>
              <w:top w:w="0" w:type="dxa"/>
              <w:left w:w="108" w:type="dxa"/>
              <w:bottom w:w="0" w:type="dxa"/>
              <w:right w:w="108" w:type="dxa"/>
            </w:tcMar>
            <w:vAlign w:val="center"/>
          </w:tcPr>
          <w:p w:rsidR="00237E60" w:rsidRDefault="00F439FA" w:rsidP="00937E91">
            <w:pPr>
              <w:shd w:val="clear" w:color="auto" w:fill="FFFFFF"/>
              <w:spacing w:after="80"/>
              <w:rPr>
                <w:sz w:val="28"/>
                <w:szCs w:val="28"/>
              </w:rPr>
            </w:pPr>
            <w:r>
              <w:rPr>
                <w:sz w:val="28"/>
                <w:szCs w:val="28"/>
              </w:rPr>
              <w:t>- Luật Giao thông đường bộ 2008</w:t>
            </w:r>
          </w:p>
          <w:p w:rsidR="00237E60" w:rsidRDefault="00F439FA" w:rsidP="00937E91">
            <w:pPr>
              <w:shd w:val="clear" w:color="auto" w:fill="FFFFFF"/>
              <w:spacing w:after="80"/>
              <w:rPr>
                <w:sz w:val="28"/>
                <w:szCs w:val="28"/>
              </w:rPr>
            </w:pPr>
            <w:r>
              <w:rPr>
                <w:sz w:val="28"/>
                <w:szCs w:val="28"/>
              </w:rPr>
              <w:t>- Tổ chức thực hiện “Ngày pháp luật” theo quy định.</w:t>
            </w:r>
          </w:p>
        </w:tc>
        <w:tc>
          <w:tcPr>
            <w:tcW w:w="2000" w:type="dxa"/>
            <w:tcBorders>
              <w:top w:val="nil"/>
              <w:left w:val="nil"/>
              <w:bottom w:val="single" w:sz="4"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447989">
              <w:rPr>
                <w:sz w:val="28"/>
                <w:szCs w:val="28"/>
              </w:rPr>
              <w:t xml:space="preserve"> </w:t>
            </w:r>
            <w:r>
              <w:rPr>
                <w:sz w:val="28"/>
                <w:szCs w:val="28"/>
              </w:rPr>
              <w:t>HT</w:t>
            </w:r>
            <w:r w:rsidR="00937E91">
              <w:rPr>
                <w:sz w:val="28"/>
                <w:szCs w:val="28"/>
              </w:rPr>
              <w:t>, TPT</w:t>
            </w:r>
          </w:p>
        </w:tc>
        <w:tc>
          <w:tcPr>
            <w:tcW w:w="2160" w:type="dxa"/>
            <w:tcBorders>
              <w:top w:val="nil"/>
              <w:left w:val="nil"/>
              <w:bottom w:val="single" w:sz="4"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796A89">
              <w:rPr>
                <w:sz w:val="28"/>
                <w:szCs w:val="28"/>
              </w:rPr>
              <w:t xml:space="preserve"> </w:t>
            </w:r>
            <w:r>
              <w:rPr>
                <w:sz w:val="28"/>
                <w:szCs w:val="28"/>
              </w:rPr>
              <w:t>CB, GV, NV, HS</w:t>
            </w:r>
          </w:p>
        </w:tc>
        <w:tc>
          <w:tcPr>
            <w:tcW w:w="2880" w:type="dxa"/>
            <w:tcBorders>
              <w:top w:val="nil"/>
              <w:left w:val="nil"/>
              <w:bottom w:val="single" w:sz="4" w:space="0" w:color="auto"/>
              <w:right w:val="single" w:sz="8"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tc>
      </w:tr>
      <w:tr w:rsidR="00237E60" w:rsidTr="00937E91">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jc w:val="center"/>
              <w:rPr>
                <w:sz w:val="28"/>
                <w:szCs w:val="28"/>
              </w:rPr>
            </w:pPr>
            <w:r>
              <w:rPr>
                <w:sz w:val="28"/>
                <w:szCs w:val="28"/>
              </w:rPr>
              <w:t>Tháng 10</w:t>
            </w:r>
          </w:p>
        </w:tc>
        <w:tc>
          <w:tcPr>
            <w:tcW w:w="2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rPr>
                <w:sz w:val="28"/>
                <w:szCs w:val="28"/>
              </w:rPr>
            </w:pPr>
            <w:r>
              <w:rPr>
                <w:sz w:val="28"/>
                <w:szCs w:val="28"/>
              </w:rPr>
              <w:t>- Luật Phòng cháy chữa cháy sửa đổi 2013</w:t>
            </w:r>
            <w:r w:rsidR="00491AC4">
              <w:rPr>
                <w:sz w:val="28"/>
                <w:szCs w:val="28"/>
              </w:rPr>
              <w:t>;</w:t>
            </w:r>
          </w:p>
          <w:p w:rsidR="00237E60" w:rsidRDefault="00F439FA" w:rsidP="00937E91">
            <w:pPr>
              <w:rPr>
                <w:sz w:val="28"/>
                <w:szCs w:val="28"/>
              </w:rPr>
            </w:pPr>
            <w:r>
              <w:rPr>
                <w:sz w:val="28"/>
                <w:szCs w:val="28"/>
              </w:rPr>
              <w:t>- Bộ Luật Lao động năm 2012</w:t>
            </w:r>
            <w:r w:rsidR="00491AC4">
              <w:rPr>
                <w:sz w:val="28"/>
                <w:szCs w:val="28"/>
              </w:rPr>
              <w:t>;</w:t>
            </w:r>
          </w:p>
          <w:p w:rsidR="00237E60" w:rsidRDefault="00F439FA" w:rsidP="00937E91">
            <w:pPr>
              <w:rPr>
                <w:sz w:val="28"/>
                <w:szCs w:val="28"/>
              </w:rPr>
            </w:pPr>
            <w:r>
              <w:rPr>
                <w:sz w:val="28"/>
                <w:szCs w:val="28"/>
              </w:rPr>
              <w:t>- Tổ chức thực hiện “Ngày pháp luật” theo quy định.</w:t>
            </w:r>
          </w:p>
        </w:tc>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447989" w:rsidP="00937E91">
            <w:pPr>
              <w:ind w:left="57" w:right="58"/>
              <w:jc w:val="center"/>
              <w:rPr>
                <w:sz w:val="28"/>
                <w:szCs w:val="28"/>
              </w:rPr>
            </w:pPr>
            <w:r>
              <w:rPr>
                <w:sz w:val="28"/>
                <w:szCs w:val="28"/>
              </w:rPr>
              <w:t>- HT</w:t>
            </w:r>
            <w:r w:rsidR="00F439FA">
              <w:rPr>
                <w:sz w:val="28"/>
                <w:szCs w:val="28"/>
              </w:rPr>
              <w:t>, CTCĐ, TPT</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w:t>
            </w:r>
            <w:r w:rsidR="00796A89">
              <w:rPr>
                <w:sz w:val="28"/>
                <w:szCs w:val="28"/>
              </w:rPr>
              <w:t xml:space="preserve"> </w:t>
            </w:r>
            <w:r>
              <w:rPr>
                <w:sz w:val="28"/>
                <w:szCs w:val="28"/>
              </w:rPr>
              <w:t>CB, GV, NV</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tc>
      </w:tr>
      <w:tr w:rsidR="00237E60" w:rsidTr="00937E91">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spacing w:after="80"/>
              <w:jc w:val="center"/>
              <w:rPr>
                <w:sz w:val="28"/>
                <w:szCs w:val="28"/>
              </w:rPr>
            </w:pPr>
            <w:r>
              <w:rPr>
                <w:sz w:val="28"/>
                <w:szCs w:val="28"/>
              </w:rPr>
              <w:t>Tháng 11</w:t>
            </w:r>
          </w:p>
        </w:tc>
        <w:tc>
          <w:tcPr>
            <w:tcW w:w="2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AC4" w:rsidRDefault="00491AC4" w:rsidP="00937E91">
            <w:pPr>
              <w:spacing w:after="80"/>
              <w:rPr>
                <w:sz w:val="28"/>
                <w:szCs w:val="28"/>
              </w:rPr>
            </w:pPr>
            <w:r>
              <w:rPr>
                <w:sz w:val="28"/>
                <w:szCs w:val="28"/>
              </w:rPr>
              <w:t xml:space="preserve">- </w:t>
            </w:r>
            <w:r w:rsidRPr="00577B90">
              <w:rPr>
                <w:sz w:val="28"/>
                <w:szCs w:val="28"/>
              </w:rPr>
              <w:t>Luật quản lý, sử dụng tài sản công 2017</w:t>
            </w:r>
            <w:r>
              <w:rPr>
                <w:sz w:val="28"/>
                <w:szCs w:val="28"/>
              </w:rPr>
              <w:t>;</w:t>
            </w:r>
          </w:p>
          <w:p w:rsidR="00237E60" w:rsidRDefault="00F439FA" w:rsidP="00937E91">
            <w:pPr>
              <w:spacing w:after="80"/>
              <w:rPr>
                <w:sz w:val="28"/>
                <w:szCs w:val="28"/>
              </w:rPr>
            </w:pPr>
            <w:r>
              <w:rPr>
                <w:sz w:val="28"/>
                <w:szCs w:val="28"/>
              </w:rPr>
              <w:t>- Tổ chức thực hiện “Ngày pháp luật” theo quy định.</w:t>
            </w:r>
          </w:p>
        </w:tc>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447989" w:rsidP="00937E91">
            <w:pPr>
              <w:ind w:left="57" w:right="58"/>
              <w:jc w:val="center"/>
              <w:rPr>
                <w:sz w:val="28"/>
                <w:szCs w:val="28"/>
              </w:rPr>
            </w:pPr>
            <w:r>
              <w:rPr>
                <w:sz w:val="28"/>
                <w:szCs w:val="28"/>
              </w:rPr>
              <w:t>- HT, KT</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447989" w:rsidP="00937E91">
            <w:pPr>
              <w:ind w:left="57" w:right="58"/>
              <w:jc w:val="center"/>
              <w:rPr>
                <w:sz w:val="28"/>
                <w:szCs w:val="28"/>
              </w:rPr>
            </w:pPr>
            <w:r>
              <w:rPr>
                <w:sz w:val="28"/>
                <w:szCs w:val="28"/>
              </w:rPr>
              <w:t>-</w:t>
            </w:r>
            <w:r w:rsidR="00796A89">
              <w:rPr>
                <w:sz w:val="28"/>
                <w:szCs w:val="28"/>
              </w:rPr>
              <w:t xml:space="preserve"> </w:t>
            </w:r>
            <w:r>
              <w:rPr>
                <w:sz w:val="28"/>
                <w:szCs w:val="28"/>
              </w:rPr>
              <w:t>CB, GV, NV</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tc>
      </w:tr>
      <w:tr w:rsidR="00237E60" w:rsidTr="00937E91">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spacing w:after="80"/>
              <w:jc w:val="center"/>
              <w:rPr>
                <w:sz w:val="28"/>
                <w:szCs w:val="28"/>
              </w:rPr>
            </w:pPr>
            <w:r>
              <w:rPr>
                <w:sz w:val="28"/>
                <w:szCs w:val="28"/>
              </w:rPr>
              <w:t>Tháng 12</w:t>
            </w:r>
          </w:p>
        </w:tc>
        <w:tc>
          <w:tcPr>
            <w:tcW w:w="2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AC4" w:rsidRDefault="00491AC4" w:rsidP="00937E91">
            <w:pPr>
              <w:spacing w:after="80"/>
              <w:rPr>
                <w:sz w:val="28"/>
                <w:szCs w:val="28"/>
              </w:rPr>
            </w:pPr>
            <w:r>
              <w:rPr>
                <w:sz w:val="28"/>
                <w:szCs w:val="28"/>
              </w:rPr>
              <w:t xml:space="preserve">- </w:t>
            </w:r>
            <w:r w:rsidRPr="00577B90">
              <w:rPr>
                <w:sz w:val="28"/>
                <w:szCs w:val="28"/>
              </w:rPr>
              <w:t>Luật phòng, chống tác hại của thuốc lá 2012;</w:t>
            </w:r>
          </w:p>
          <w:p w:rsidR="005C20E5" w:rsidRDefault="00491AC4" w:rsidP="00937E91">
            <w:pPr>
              <w:spacing w:after="80"/>
              <w:rPr>
                <w:sz w:val="28"/>
                <w:szCs w:val="28"/>
              </w:rPr>
            </w:pPr>
            <w:r>
              <w:rPr>
                <w:sz w:val="28"/>
                <w:szCs w:val="28"/>
              </w:rPr>
              <w:t xml:space="preserve">- </w:t>
            </w:r>
            <w:r w:rsidRPr="00577B90">
              <w:rPr>
                <w:sz w:val="28"/>
                <w:szCs w:val="28"/>
              </w:rPr>
              <w:t>Luật biển Việt Nam 2012</w:t>
            </w:r>
            <w:r w:rsidR="000F4FDB">
              <w:rPr>
                <w:sz w:val="28"/>
                <w:szCs w:val="28"/>
              </w:rPr>
              <w:t>;</w:t>
            </w:r>
          </w:p>
          <w:p w:rsidR="00237E60" w:rsidRDefault="00F439FA" w:rsidP="00937E91">
            <w:pPr>
              <w:spacing w:after="80"/>
              <w:rPr>
                <w:sz w:val="28"/>
                <w:szCs w:val="28"/>
              </w:rPr>
            </w:pPr>
            <w:r>
              <w:rPr>
                <w:sz w:val="28"/>
                <w:szCs w:val="28"/>
              </w:rPr>
              <w:t>- Tổ chức thực hiện “Ngày pháp luật” theo quy định.</w:t>
            </w:r>
          </w:p>
        </w:tc>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HT</w:t>
            </w:r>
            <w:r w:rsidR="00447989">
              <w:rPr>
                <w:sz w:val="28"/>
                <w:szCs w:val="28"/>
              </w:rPr>
              <w:t xml:space="preserve">, </w:t>
            </w:r>
            <w:r w:rsidR="00937E91">
              <w:rPr>
                <w:sz w:val="28"/>
                <w:szCs w:val="28"/>
              </w:rPr>
              <w:t>TV</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CB, GV, NV</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7E60" w:rsidRDefault="00F439FA" w:rsidP="00937E91">
            <w:pPr>
              <w:ind w:left="57" w:right="58"/>
              <w:jc w:val="center"/>
              <w:rPr>
                <w:sz w:val="28"/>
                <w:szCs w:val="28"/>
              </w:rPr>
            </w:pPr>
            <w:r>
              <w:rPr>
                <w:sz w:val="28"/>
                <w:szCs w:val="28"/>
              </w:rPr>
              <w:t>- Bảng tin pháp luật; đăng tải website đơn vị.</w:t>
            </w:r>
          </w:p>
        </w:tc>
      </w:tr>
    </w:tbl>
    <w:p w:rsidR="00237E60" w:rsidRDefault="00F439FA">
      <w:pPr>
        <w:ind w:left="57" w:right="57" w:firstLine="720"/>
        <w:jc w:val="both"/>
        <w:rPr>
          <w:color w:val="FF0000"/>
        </w:rPr>
      </w:pPr>
      <w:r>
        <w:rPr>
          <w:color w:val="FF0000"/>
          <w:sz w:val="28"/>
          <w:szCs w:val="28"/>
        </w:rPr>
        <w:t> </w:t>
      </w:r>
    </w:p>
    <w:p w:rsidR="00237E60" w:rsidRDefault="00237E60">
      <w:pPr>
        <w:spacing w:before="120" w:after="120"/>
        <w:ind w:left="57" w:right="57"/>
      </w:pPr>
    </w:p>
    <w:sectPr w:rsidR="00237E60">
      <w:footerReference w:type="even" r:id="rId8"/>
      <w:footerReference w:type="default" r:id="rId9"/>
      <w:pgSz w:w="12240" w:h="15840"/>
      <w:pgMar w:top="1258" w:right="902" w:bottom="54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53" w:rsidRDefault="00104F53">
      <w:r>
        <w:separator/>
      </w:r>
    </w:p>
  </w:endnote>
  <w:endnote w:type="continuationSeparator" w:id="0">
    <w:p w:rsidR="00104F53" w:rsidRDefault="0010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60" w:rsidRDefault="00F43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E60" w:rsidRDefault="00237E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60" w:rsidRDefault="00F43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4E75">
      <w:rPr>
        <w:rStyle w:val="PageNumber"/>
        <w:noProof/>
      </w:rPr>
      <w:t>5</w:t>
    </w:r>
    <w:r>
      <w:rPr>
        <w:rStyle w:val="PageNumber"/>
      </w:rPr>
      <w:fldChar w:fldCharType="end"/>
    </w:r>
  </w:p>
  <w:p w:rsidR="00237E60" w:rsidRDefault="00237E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53" w:rsidRDefault="00104F53">
      <w:r>
        <w:separator/>
      </w:r>
    </w:p>
  </w:footnote>
  <w:footnote w:type="continuationSeparator" w:id="0">
    <w:p w:rsidR="00104F53" w:rsidRDefault="00104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2DB"/>
    <w:multiLevelType w:val="hybridMultilevel"/>
    <w:tmpl w:val="9CE47A2A"/>
    <w:lvl w:ilvl="0" w:tplc="146A82F0">
      <w:start w:val="1"/>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343050A9"/>
    <w:multiLevelType w:val="hybridMultilevel"/>
    <w:tmpl w:val="C88C2978"/>
    <w:lvl w:ilvl="0" w:tplc="330E1A92">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7BF9457A"/>
    <w:multiLevelType w:val="hybridMultilevel"/>
    <w:tmpl w:val="E60CDAF4"/>
    <w:lvl w:ilvl="0" w:tplc="58FAEF7C">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7E60"/>
    <w:rsid w:val="000971CE"/>
    <w:rsid w:val="000F4FDB"/>
    <w:rsid w:val="00104F53"/>
    <w:rsid w:val="00110C42"/>
    <w:rsid w:val="001B31D3"/>
    <w:rsid w:val="00237E60"/>
    <w:rsid w:val="00237E6E"/>
    <w:rsid w:val="00263162"/>
    <w:rsid w:val="00325EB5"/>
    <w:rsid w:val="003936B2"/>
    <w:rsid w:val="003E5505"/>
    <w:rsid w:val="00447989"/>
    <w:rsid w:val="00491AC4"/>
    <w:rsid w:val="004C5E46"/>
    <w:rsid w:val="004F7D0C"/>
    <w:rsid w:val="005C20E5"/>
    <w:rsid w:val="00614DAE"/>
    <w:rsid w:val="006435CA"/>
    <w:rsid w:val="006C5FF8"/>
    <w:rsid w:val="006E2069"/>
    <w:rsid w:val="00796A89"/>
    <w:rsid w:val="00880BA1"/>
    <w:rsid w:val="00937E91"/>
    <w:rsid w:val="00944E75"/>
    <w:rsid w:val="00BA1156"/>
    <w:rsid w:val="00BA2203"/>
    <w:rsid w:val="00C40167"/>
    <w:rsid w:val="00CB6612"/>
    <w:rsid w:val="00D43D10"/>
    <w:rsid w:val="00E30AF1"/>
    <w:rsid w:val="00F439FA"/>
    <w:rsid w:val="00FB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style>
  <w:style w:type="character" w:styleId="Hyperlink">
    <w:name w:val="Hyperlink"/>
    <w:basedOn w:val="DefaultParagraphFont"/>
    <w:rPr>
      <w:color w:val="0000FF"/>
      <w:u w:val="single"/>
    </w:r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E30AF1"/>
    <w:pPr>
      <w:ind w:left="720"/>
      <w:contextualSpacing/>
    </w:pPr>
  </w:style>
  <w:style w:type="character" w:styleId="Emphasis">
    <w:name w:val="Emphasis"/>
    <w:basedOn w:val="DefaultParagraphFont"/>
    <w:uiPriority w:val="20"/>
    <w:qFormat/>
    <w:rsid w:val="00E30A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8</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Windows User</cp:lastModifiedBy>
  <cp:revision>30</cp:revision>
  <cp:lastPrinted>2014-09-12T09:51:00Z</cp:lastPrinted>
  <dcterms:created xsi:type="dcterms:W3CDTF">2016-12-28T07:36:00Z</dcterms:created>
  <dcterms:modified xsi:type="dcterms:W3CDTF">2019-02-26T02:18:00Z</dcterms:modified>
</cp:coreProperties>
</file>